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333603" w:rsidRDefault="00333603">
      <w:pPr>
        <w:jc w:val="center"/>
        <w:rPr>
          <w:rFonts w:cs="Arial"/>
          <w:b/>
          <w:bCs/>
          <w:szCs w:val="22"/>
          <w:lang w:val="ru-RU"/>
        </w:rPr>
      </w:pPr>
    </w:p>
    <w:p w:rsidR="00333603" w:rsidRDefault="00744F3B">
      <w:pPr>
        <w:jc w:val="center"/>
        <w:rPr>
          <w:rFonts w:cs="Arial"/>
          <w:b/>
          <w:sz w:val="28"/>
          <w:szCs w:val="28"/>
          <w:lang w:val="ru-RU" w:eastAsia="ru-RU"/>
        </w:rPr>
      </w:pPr>
      <w:r>
        <w:rPr>
          <w:rFonts w:cs="Arial"/>
          <w:b/>
          <w:color w:val="C45911"/>
          <w:szCs w:val="22"/>
          <w:lang w:val="ru-RU"/>
        </w:rPr>
        <w:t>ООО «</w:t>
      </w:r>
      <w:proofErr w:type="spellStart"/>
      <w:r>
        <w:rPr>
          <w:rFonts w:cs="Arial"/>
          <w:b/>
          <w:color w:val="C45911"/>
          <w:szCs w:val="22"/>
          <w:lang w:val="ru-RU"/>
        </w:rPr>
        <w:t>Газпромнефть-Хантос</w:t>
      </w:r>
      <w:proofErr w:type="spellEnd"/>
      <w:r w:rsidR="005D6FF9">
        <w:rPr>
          <w:rFonts w:cs="Arial"/>
          <w:b/>
          <w:color w:val="C45911"/>
          <w:szCs w:val="22"/>
          <w:lang w:val="ru-RU"/>
        </w:rPr>
        <w:t>»</w:t>
      </w:r>
      <w:r w:rsidR="00333603" w:rsidRPr="00333603">
        <w:rPr>
          <w:rFonts w:cs="Arial"/>
          <w:b/>
          <w:color w:val="0070C0"/>
          <w:szCs w:val="22"/>
          <w:lang w:val="ru-RU"/>
        </w:rPr>
        <w:t>)</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rsidP="00744F3B">
      <w:pPr>
        <w:ind w:right="17"/>
        <w:rPr>
          <w:rFonts w:cs="Arial"/>
          <w:b/>
          <w:bCs/>
          <w:sz w:val="20"/>
          <w:lang w:val="ru-RU"/>
        </w:rPr>
      </w:pPr>
    </w:p>
    <w:p w:rsidR="009743B6" w:rsidRDefault="009743B6">
      <w:pPr>
        <w:ind w:left="5529" w:right="17" w:hanging="5245"/>
        <w:jc w:val="center"/>
        <w:rPr>
          <w:rFonts w:cs="Arial"/>
          <w:b/>
          <w:sz w:val="20"/>
          <w:lang w:val="ru-RU"/>
        </w:rPr>
      </w:pPr>
    </w:p>
    <w:p w:rsidR="00262CBF" w:rsidRDefault="00262CBF">
      <w:pPr>
        <w:ind w:left="5529" w:right="17" w:hanging="5245"/>
        <w:jc w:val="center"/>
        <w:rPr>
          <w:rFonts w:cs="Arial"/>
          <w:b/>
          <w:sz w:val="20"/>
          <w:lang w:val="ru-RU"/>
        </w:rPr>
      </w:pPr>
    </w:p>
    <w:p w:rsidR="00262CBF" w:rsidRDefault="00262CBF">
      <w:pPr>
        <w:ind w:left="5529" w:right="17" w:hanging="5245"/>
        <w:jc w:val="center"/>
        <w:rPr>
          <w:rFonts w:cs="Arial"/>
          <w:i/>
          <w:sz w:val="20"/>
          <w:lang w:val="ru-RU"/>
        </w:rPr>
      </w:pPr>
    </w:p>
    <w:p w:rsidR="009743B6" w:rsidRDefault="00F63C5E">
      <w:pPr>
        <w:ind w:right="17"/>
        <w:jc w:val="center"/>
        <w:rPr>
          <w:rFonts w:cs="Arial"/>
          <w:b/>
          <w:bCs/>
          <w:sz w:val="24"/>
          <w:szCs w:val="24"/>
          <w:lang w:val="ru-RU"/>
        </w:rPr>
      </w:pPr>
      <w:r>
        <w:rPr>
          <w:rFonts w:cs="Arial"/>
          <w:b/>
          <w:sz w:val="24"/>
          <w:szCs w:val="24"/>
          <w:lang w:val="ru-RU"/>
        </w:rPr>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t xml:space="preserve">                                                                      </w:t>
      </w:r>
    </w:p>
    <w:p w:rsidR="009743B6" w:rsidRDefault="00F63C5E">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744F3B">
        <w:rPr>
          <w:b/>
          <w:bCs/>
          <w:lang w:val="ru-RU"/>
        </w:rPr>
        <w:t>КАТОБЬНЕФТЬ</w:t>
      </w:r>
      <w:r w:rsidRPr="00F63C5E">
        <w:rPr>
          <w:b/>
          <w:bCs/>
          <w:lang w:val="ru-RU"/>
        </w:rPr>
        <w:t xml:space="preserve">" </w:t>
      </w:r>
      <w:r w:rsidRPr="00F63C5E">
        <w:rPr>
          <w:lang w:val="ru-RU"/>
        </w:rPr>
        <w:t>(ООО "</w:t>
      </w:r>
      <w:r w:rsidR="00744F3B">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r w:rsidR="00262CBF">
        <w:rPr>
          <w:rFonts w:cs="Arial"/>
          <w:lang w:val="ru-RU"/>
        </w:rPr>
        <w:t>, и</w:t>
      </w:r>
    </w:p>
    <w:p w:rsidR="00262CBF" w:rsidRDefault="00262CBF">
      <w:pPr>
        <w:ind w:right="17" w:firstLine="720"/>
        <w:jc w:val="both"/>
        <w:rPr>
          <w:rFonts w:cs="Arial"/>
          <w:b/>
          <w:bCs/>
          <w:lang w:val="ru-RU"/>
        </w:rPr>
      </w:pPr>
    </w:p>
    <w:p w:rsidR="00262CBF" w:rsidRDefault="00F63C5E">
      <w:pPr>
        <w:ind w:right="17" w:firstLine="720"/>
        <w:jc w:val="both"/>
        <w:rPr>
          <w:rFonts w:cs="Arial"/>
          <w:lang w:val="ru-RU"/>
        </w:rPr>
      </w:pPr>
      <w:r w:rsidRPr="00262CBF">
        <w:rPr>
          <w:rFonts w:cs="Arial"/>
          <w:b/>
          <w:bCs/>
          <w:highlight w:val="yellow"/>
          <w:lang w:val="ru-RU"/>
        </w:rPr>
        <w:t>О</w:t>
      </w:r>
      <w:r w:rsidRPr="00262CBF">
        <w:rPr>
          <w:b/>
          <w:bCs/>
          <w:highlight w:val="yellow"/>
          <w:lang w:val="ru-RU"/>
        </w:rPr>
        <w:t xml:space="preserve">бщество с ограниченной ответственностью "_____________" </w:t>
      </w:r>
      <w:r w:rsidRPr="00262CBF">
        <w:rPr>
          <w:highlight w:val="yellow"/>
          <w:lang w:val="ru-RU"/>
        </w:rPr>
        <w:t>(ООО "____________"),</w:t>
      </w:r>
      <w:r w:rsidRPr="00F63C5E">
        <w:rPr>
          <w:lang w:val="ru-RU"/>
        </w:rPr>
        <w:t xml:space="preserve"> именуемое в дальнейшем </w:t>
      </w:r>
      <w:r w:rsidRPr="00F63C5E">
        <w:rPr>
          <w:b/>
          <w:bCs/>
          <w:lang w:val="ru-RU"/>
        </w:rPr>
        <w:t>«Подрядчик/Исполнитель»</w:t>
      </w:r>
      <w:r w:rsidRPr="00F63C5E">
        <w:rPr>
          <w:lang w:val="ru-RU"/>
        </w:rPr>
        <w:t xml:space="preserve">, в </w:t>
      </w:r>
      <w:r w:rsidRPr="00F63C5E">
        <w:rPr>
          <w:highlight w:val="yellow"/>
          <w:lang w:val="ru-RU"/>
        </w:rPr>
        <w:t>лице</w:t>
      </w:r>
      <w:r w:rsidR="00262CBF">
        <w:rPr>
          <w:highlight w:val="yellow"/>
          <w:lang w:val="ru-RU"/>
        </w:rPr>
        <w:t xml:space="preserve"> директора _______________________</w:t>
      </w:r>
      <w:r w:rsidRPr="00F63C5E">
        <w:rPr>
          <w:highlight w:val="yellow"/>
          <w:lang w:val="ru-RU"/>
        </w:rPr>
        <w:t xml:space="preserve">, действующего на основании </w:t>
      </w:r>
      <w:r w:rsidR="00262CBF">
        <w:rPr>
          <w:highlight w:val="yellow"/>
          <w:lang w:val="ru-RU"/>
        </w:rPr>
        <w:t xml:space="preserve">Устава, </w:t>
      </w:r>
      <w:r>
        <w:rPr>
          <w:rFonts w:cs="Arial"/>
          <w:lang w:val="ru-RU"/>
        </w:rPr>
        <w:t xml:space="preserve">с другой стороны, </w:t>
      </w:r>
    </w:p>
    <w:p w:rsidR="009743B6" w:rsidRDefault="00F63C5E">
      <w:pPr>
        <w:ind w:right="17" w:firstLine="720"/>
        <w:jc w:val="both"/>
        <w:rPr>
          <w:rFonts w:cs="Arial"/>
          <w:lang w:val="ru-RU"/>
        </w:rPr>
      </w:pPr>
      <w:r>
        <w:rPr>
          <w:rFonts w:cs="Arial"/>
          <w:lang w:val="ru-RU"/>
        </w:rPr>
        <w:t xml:space="preserve">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при </w:t>
      </w:r>
      <w:r w:rsidR="00333603" w:rsidRPr="00333603">
        <w:rPr>
          <w:rFonts w:cs="Arial"/>
          <w:b/>
          <w:bCs/>
          <w:szCs w:val="22"/>
          <w:lang w:val="ru-RU"/>
        </w:rPr>
        <w:t>оказании услуг (выполнении работ) на территории Генерального Заказчика</w:t>
      </w:r>
      <w:r w:rsidR="00333603">
        <w:rPr>
          <w:rFonts w:cs="Arial"/>
          <w:b/>
          <w:bCs/>
          <w:szCs w:val="22"/>
          <w:lang w:val="ru-RU"/>
        </w:rPr>
        <w:t xml:space="preserve"> </w:t>
      </w:r>
      <w:r w:rsidR="00333603" w:rsidRPr="00333603">
        <w:rPr>
          <w:rFonts w:cs="Arial"/>
          <w:b/>
          <w:color w:val="C45911"/>
          <w:szCs w:val="22"/>
          <w:lang w:val="ru-RU"/>
        </w:rPr>
        <w:t>ООО «</w:t>
      </w:r>
      <w:proofErr w:type="spellStart"/>
      <w:r w:rsidR="00333603" w:rsidRPr="00333603">
        <w:rPr>
          <w:rFonts w:cs="Arial"/>
          <w:b/>
          <w:color w:val="C45911"/>
          <w:szCs w:val="22"/>
          <w:lang w:val="ru-RU"/>
        </w:rPr>
        <w:t>Газпромнефть-</w:t>
      </w:r>
      <w:r w:rsidR="00744F3B">
        <w:rPr>
          <w:rFonts w:cs="Arial"/>
          <w:b/>
          <w:color w:val="C45911"/>
          <w:szCs w:val="22"/>
          <w:lang w:val="ru-RU"/>
        </w:rPr>
        <w:t>Хантос</w:t>
      </w:r>
      <w:proofErr w:type="spellEnd"/>
      <w:r w:rsidR="00744F3B">
        <w:rPr>
          <w:rFonts w:cs="Arial"/>
          <w:b/>
          <w:color w:val="C45911"/>
          <w:szCs w:val="22"/>
          <w:lang w:val="ru-RU"/>
        </w:rPr>
        <w:t>»</w:t>
      </w:r>
      <w:r w:rsidR="00333603" w:rsidRPr="00333603">
        <w:rPr>
          <w:rFonts w:cs="Arial"/>
          <w:b/>
          <w:color w:val="0070C0"/>
          <w:szCs w:val="22"/>
          <w:lang w:val="ru-RU"/>
        </w:rPr>
        <w:t xml:space="preserve"> </w:t>
      </w:r>
      <w:r>
        <w:rPr>
          <w:rFonts w:cs="Arial"/>
          <w:lang w:val="ru-RU"/>
        </w:rPr>
        <w:t>о нижеследующем:</w:t>
      </w:r>
    </w:p>
    <w:p w:rsidR="00A5013B" w:rsidRDefault="00A5013B">
      <w:pPr>
        <w:ind w:right="17"/>
        <w:jc w:val="both"/>
        <w:rPr>
          <w:rFonts w:cs="Arial"/>
          <w:b/>
          <w:szCs w:val="24"/>
          <w:lang w:val="ru-RU"/>
        </w:rPr>
      </w:pPr>
    </w:p>
    <w:p w:rsidR="00A5013B" w:rsidRPr="00262CBF" w:rsidRDefault="00A5013B" w:rsidP="00A5013B">
      <w:pPr>
        <w:rPr>
          <w:rFonts w:cs="Arial"/>
          <w:szCs w:val="24"/>
          <w:lang w:val="ru-RU"/>
        </w:rPr>
      </w:pPr>
    </w:p>
    <w:p w:rsidR="00A5013B" w:rsidRPr="00262CBF" w:rsidRDefault="00A5013B" w:rsidP="00A5013B">
      <w:pPr>
        <w:ind w:right="17"/>
        <w:jc w:val="both"/>
        <w:rPr>
          <w:rFonts w:cs="Arial"/>
          <w:szCs w:val="24"/>
          <w:lang w:val="ru-RU"/>
        </w:rPr>
      </w:pPr>
      <w:r w:rsidRPr="00262CBF">
        <w:rPr>
          <w:rFonts w:cs="Arial"/>
          <w:szCs w:val="24"/>
          <w:lang w:val="ru-RU"/>
        </w:rPr>
        <w:t>Термин Заказчик по тексту данного соглашения равен термину Генеральный заказчик /</w:t>
      </w:r>
      <w:proofErr w:type="spellStart"/>
      <w:r w:rsidRPr="00262CBF">
        <w:rPr>
          <w:rFonts w:cs="Arial"/>
          <w:szCs w:val="24"/>
          <w:lang w:val="ru-RU"/>
        </w:rPr>
        <w:t>недропользователь</w:t>
      </w:r>
      <w:proofErr w:type="spellEnd"/>
      <w:r w:rsidRPr="00262CBF">
        <w:rPr>
          <w:rFonts w:cs="Arial"/>
          <w:szCs w:val="24"/>
          <w:lang w:val="ru-RU"/>
        </w:rPr>
        <w:t xml:space="preserve">.  </w:t>
      </w:r>
    </w:p>
    <w:p w:rsidR="009743B6" w:rsidRPr="00262CBF" w:rsidRDefault="009743B6" w:rsidP="00A5013B">
      <w:pPr>
        <w:rPr>
          <w:rFonts w:cs="Arial"/>
          <w:szCs w:val="24"/>
          <w:lang w:val="ru-RU"/>
        </w:rPr>
      </w:pPr>
    </w:p>
    <w:p w:rsidR="009743B6" w:rsidRPr="00F63C5E" w:rsidRDefault="00F63C5E">
      <w:pPr>
        <w:pStyle w:val="af4"/>
        <w:keepNext/>
        <w:keepLines/>
        <w:numPr>
          <w:ilvl w:val="0"/>
          <w:numId w:val="1"/>
        </w:numPr>
        <w:spacing w:before="240" w:after="120"/>
        <w:ind w:left="0" w:firstLine="426"/>
        <w:jc w:val="both"/>
        <w:outlineLvl w:val="0"/>
        <w:rPr>
          <w:b/>
          <w:bCs/>
          <w:sz w:val="18"/>
          <w:szCs w:val="18"/>
          <w:lang w:val="ru-RU" w:eastAsia="ru-RU"/>
        </w:rPr>
      </w:pPr>
      <w:r w:rsidRPr="00F63C5E">
        <w:rPr>
          <w:b/>
          <w:bCs/>
          <w:sz w:val="18"/>
          <w:szCs w:val="18"/>
          <w:lang w:val="ru-RU" w:eastAsia="ru-RU"/>
        </w:rPr>
        <w:lastRenderedPageBreak/>
        <w:t>Общие требования и обязательства Подрядчика в области ПБ</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keepNext/>
        <w:keepLines/>
        <w:numPr>
          <w:ilvl w:val="1"/>
          <w:numId w:val="3"/>
        </w:numPr>
        <w:spacing w:before="240" w:after="120"/>
        <w:ind w:left="0" w:firstLine="426"/>
        <w:jc w:val="both"/>
        <w:outlineLvl w:val="0"/>
        <w:rPr>
          <w:b/>
          <w:bCs/>
          <w:sz w:val="18"/>
          <w:szCs w:val="18"/>
          <w:lang w:val="ru-RU" w:eastAsia="ru-RU"/>
        </w:rPr>
      </w:pPr>
      <w:r w:rsidRPr="00F63C5E">
        <w:rPr>
          <w:b/>
          <w:bCs/>
          <w:sz w:val="18"/>
          <w:szCs w:val="1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743B6" w:rsidRPr="00F63C5E" w:rsidRDefault="009743B6">
      <w:pPr>
        <w:pStyle w:val="af4"/>
        <w:keepNext/>
        <w:keepLines/>
        <w:spacing w:before="240" w:after="120"/>
        <w:ind w:left="426"/>
        <w:jc w:val="both"/>
        <w:outlineLvl w:val="0"/>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F63C5E">
        <w:rPr>
          <w:sz w:val="18"/>
          <w:szCs w:val="18"/>
          <w:lang w:val="ru-RU"/>
        </w:rPr>
        <w:t>гражданской обороны и защиты от чрезвычайных ситуаций</w:t>
      </w:r>
      <w:r w:rsidRPr="00F63C5E">
        <w:rPr>
          <w:rFonts w:cs="Arial"/>
          <w:bCs/>
          <w:sz w:val="18"/>
          <w:szCs w:val="18"/>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F63C5E">
        <w:rPr>
          <w:rFonts w:cs="Arial"/>
          <w:sz w:val="18"/>
          <w:szCs w:val="18"/>
          <w:lang w:val="ru-RU"/>
        </w:rPr>
        <w:t xml:space="preserve"> и </w:t>
      </w:r>
      <w:r w:rsidRPr="00F63C5E">
        <w:rPr>
          <w:rFonts w:cs="Arial"/>
          <w:bCs/>
          <w:sz w:val="18"/>
          <w:szCs w:val="18"/>
          <w:lang w:val="ru-RU" w:eastAsia="ru-RU"/>
        </w:rPr>
        <w:t xml:space="preserve">требований барьеров программы «Каркас безопасности» (Приложение №6 к данному Соглашению) </w:t>
      </w:r>
      <w:r w:rsidRPr="00F63C5E">
        <w:rPr>
          <w:rFonts w:cs="Arial"/>
          <w:sz w:val="18"/>
          <w:szCs w:val="18"/>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Наличие и ведение на объекте выполнения работ/оказания услуг актуальной документации в области </w:t>
      </w:r>
      <w:r w:rsidRPr="00F63C5E">
        <w:rPr>
          <w:rFonts w:cs="Arial"/>
          <w:bCs/>
          <w:sz w:val="18"/>
          <w:szCs w:val="18"/>
          <w:lang w:val="ru-RU" w:eastAsia="ru-RU"/>
        </w:rPr>
        <w:t>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аудитов и проверки соблюдения требований в области ПБ.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sidRPr="00F63C5E">
        <w:rPr>
          <w:sz w:val="18"/>
          <w:szCs w:val="18"/>
          <w:lang w:val="ru-RU"/>
        </w:rPr>
        <w:t xml:space="preserve"> </w:t>
      </w:r>
      <w:r w:rsidRPr="00F63C5E">
        <w:rPr>
          <w:rFonts w:cs="Arial"/>
          <w:bCs/>
          <w:sz w:val="18"/>
          <w:szCs w:val="18"/>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F63C5E">
        <w:rPr>
          <w:rFonts w:cs="Arial"/>
          <w:sz w:val="18"/>
          <w:szCs w:val="18"/>
          <w:lang w:val="ru-RU"/>
        </w:rPr>
        <w:t xml:space="preserve"> 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Pr="00F63C5E">
        <w:rPr>
          <w:rFonts w:cs="Arial"/>
          <w:bCs/>
          <w:sz w:val="18"/>
          <w:szCs w:val="18"/>
          <w:lang w:val="ru-RU" w:eastAsia="ru-RU"/>
        </w:rPr>
        <w:t xml:space="preserve">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При выполнении работ запрещается привлечение Подрядчиком персонала по договорам </w:t>
      </w:r>
      <w:r w:rsidRPr="00F63C5E">
        <w:rPr>
          <w:rFonts w:cs="Arial"/>
          <w:sz w:val="18"/>
          <w:szCs w:val="18"/>
          <w:lang w:val="ru-RU"/>
        </w:rPr>
        <w:t>гражданско-правового характера</w:t>
      </w:r>
      <w:r w:rsidRPr="00F63C5E">
        <w:rPr>
          <w:rFonts w:cs="Arial"/>
          <w:bCs/>
          <w:sz w:val="18"/>
          <w:szCs w:val="18"/>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Заказчиком.</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sz w:val="18"/>
          <w:szCs w:val="18"/>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F63C5E">
        <w:rPr>
          <w:sz w:val="18"/>
          <w:szCs w:val="18"/>
          <w:lang w:val="ru-RU"/>
        </w:rPr>
        <w:t>приоритизацию</w:t>
      </w:r>
      <w:proofErr w:type="spellEnd"/>
      <w:r w:rsidRPr="00F63C5E">
        <w:rPr>
          <w:sz w:val="18"/>
          <w:szCs w:val="18"/>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sz w:val="18"/>
          <w:szCs w:val="18"/>
          <w:lang w:val="ru-RU"/>
        </w:rPr>
        <w:t>По требованию Заказчика отстранить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 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 xml:space="preserve">Ежемесячное формирование и анализ пирамиды травматизма в разрезе каждой бригады, звена, укрупненного звена.  </w:t>
      </w:r>
    </w:p>
    <w:p w:rsidR="009743B6" w:rsidRPr="00F63C5E" w:rsidRDefault="009743B6">
      <w:pPr>
        <w:pStyle w:val="af4"/>
        <w:keepNext/>
        <w:keepLines/>
        <w:tabs>
          <w:tab w:val="left" w:pos="709"/>
          <w:tab w:val="left" w:pos="851"/>
          <w:tab w:val="left" w:pos="993"/>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охраны труда и здоровья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прохождение инструктажа Заказчика для персонала </w:t>
      </w:r>
      <w:r w:rsidRPr="00F63C5E">
        <w:rPr>
          <w:rFonts w:cs="Arial"/>
          <w:bCs/>
          <w:sz w:val="18"/>
          <w:szCs w:val="18"/>
          <w:lang w:val="ru-RU" w:eastAsia="ru-RU"/>
        </w:rPr>
        <w:t>Подрядчика</w:t>
      </w:r>
      <w:r w:rsidRPr="00F63C5E">
        <w:rPr>
          <w:rFonts w:cs="Arial"/>
          <w:sz w:val="18"/>
          <w:szCs w:val="18"/>
          <w:lang w:val="ru-RU"/>
        </w:rPr>
        <w:t xml:space="preserve"> и других лиц, прибывающих впервые для выполнения работ на объекты Заказчика.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наличие на месте проведения работ у персонала </w:t>
      </w:r>
      <w:r w:rsidRPr="00F63C5E">
        <w:rPr>
          <w:rFonts w:cs="Arial"/>
          <w:bCs/>
          <w:sz w:val="18"/>
          <w:szCs w:val="18"/>
          <w:lang w:val="ru-RU" w:eastAsia="ru-RU"/>
        </w:rPr>
        <w:t>Подрядчика</w:t>
      </w:r>
      <w:r w:rsidRPr="00F63C5E">
        <w:rPr>
          <w:rFonts w:cs="Arial"/>
          <w:sz w:val="18"/>
          <w:szCs w:val="18"/>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lastRenderedPageBreak/>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F63C5E">
        <w:rPr>
          <w:rFonts w:cs="Arial"/>
          <w:i/>
          <w:iCs/>
          <w:sz w:val="18"/>
          <w:szCs w:val="18"/>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F63C5E">
        <w:rPr>
          <w:rFonts w:cs="Arial"/>
          <w:sz w:val="18"/>
          <w:szCs w:val="18"/>
          <w:lang w:val="ru-RU"/>
        </w:rPr>
        <w:t>.</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Предусмотреть в Программах инструктажей </w:t>
      </w:r>
      <w:r w:rsidRPr="00F63C5E">
        <w:rPr>
          <w:rFonts w:cs="Arial"/>
          <w:bCs/>
          <w:sz w:val="18"/>
          <w:szCs w:val="18"/>
          <w:lang w:val="ru-RU" w:eastAsia="ru-RU"/>
        </w:rPr>
        <w:t>Подрядчика</w:t>
      </w:r>
      <w:r w:rsidRPr="00F63C5E">
        <w:rPr>
          <w:rFonts w:cs="Arial"/>
          <w:sz w:val="18"/>
          <w:szCs w:val="18"/>
          <w:lang w:val="ru-RU"/>
        </w:rPr>
        <w:t xml:space="preserve"> актуальную информацию о месте производства работ, опасных условиях и факторах риска, </w:t>
      </w:r>
      <w:r w:rsidRPr="00F63C5E">
        <w:rPr>
          <w:sz w:val="18"/>
          <w:szCs w:val="18"/>
          <w:lang w:val="ru-RU"/>
        </w:rPr>
        <w:t>наиболее часто встречающихся происшествиях, их причинах и действующих корректирующих мерах по их дальнейшему недопущению,</w:t>
      </w:r>
      <w:r w:rsidRPr="00F63C5E">
        <w:rPr>
          <w:rFonts w:cs="Arial"/>
          <w:sz w:val="18"/>
          <w:szCs w:val="18"/>
          <w:lang w:val="ru-RU"/>
        </w:rPr>
        <w:t xml:space="preserve"> а также требованиях Заказчика в области ПБ и правилах безопасного выполнения работ.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Организовать систему проведения интерактивных (вовлекающих) инструктажей перед началом работ – в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Персонал </w:t>
      </w:r>
      <w:r w:rsidRPr="00F63C5E">
        <w:rPr>
          <w:rFonts w:cs="Arial"/>
          <w:bCs/>
          <w:sz w:val="18"/>
          <w:szCs w:val="18"/>
          <w:lang w:val="ru-RU" w:eastAsia="ru-RU"/>
        </w:rPr>
        <w:t>Подрядчика</w:t>
      </w:r>
      <w:r w:rsidRPr="00F63C5E">
        <w:rPr>
          <w:rFonts w:cs="Arial"/>
          <w:sz w:val="18"/>
          <w:szCs w:val="18"/>
          <w:lang w:val="ru-RU"/>
        </w:rPr>
        <w:t xml:space="preserve"> проводящий подобный инструктаж должен быть обучен по разработанному Заказчиком учебно-методическому комплексу.</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целях дополнительного контроля за персоналом Подрядчика (включая персонал Субподрядчика) с малым стажем работы по основной профессии (менее 3-х месяцев), а также для всех категорий работников, впервые прибывших на объект Заказчика организовать использование защитных касок зеленого цвета.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 О</w:t>
      </w:r>
      <w:r w:rsidRPr="00F63C5E">
        <w:rPr>
          <w:rFonts w:cs="Arial"/>
          <w:sz w:val="18"/>
          <w:szCs w:val="18"/>
          <w:lang w:val="ru-RU"/>
        </w:rPr>
        <w:t xml:space="preserve">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sz w:val="18"/>
          <w:szCs w:val="18"/>
          <w:lang w:val="ru-RU"/>
        </w:rPr>
        <w:t xml:space="preserve">Предоставлять персонал на обучающие мероприятия (тренинги, </w:t>
      </w:r>
      <w:proofErr w:type="spellStart"/>
      <w:r w:rsidRPr="00F63C5E">
        <w:rPr>
          <w:sz w:val="18"/>
          <w:szCs w:val="18"/>
          <w:lang w:val="ru-RU"/>
        </w:rPr>
        <w:t>вебинары</w:t>
      </w:r>
      <w:proofErr w:type="spellEnd"/>
      <w:r w:rsidRPr="00F63C5E">
        <w:rPr>
          <w:sz w:val="18"/>
          <w:szCs w:val="18"/>
          <w:lang w:val="ru-RU"/>
        </w:rPr>
        <w:t xml:space="preserve"> и прочее) и мероприятия по ПБ (дни безопасности, совещания т.д.) проводимые Заказчиком.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Ежемесячно предоставлять Заказчику подписанный уполномоченным представителем Подрядчика отчет по установленной форме Заказчика </w:t>
      </w:r>
      <w:r w:rsidRPr="00F63C5E">
        <w:rPr>
          <w:rFonts w:cs="Arial"/>
          <w:bCs/>
          <w:sz w:val="18"/>
          <w:szCs w:val="18"/>
          <w:lang w:val="ru-RU" w:eastAsia="ru-RU"/>
        </w:rPr>
        <w:t>о результатах своей работы в области ПБ</w:t>
      </w:r>
      <w:r w:rsidRPr="00F63C5E">
        <w:rPr>
          <w:rFonts w:cs="Arial"/>
          <w:sz w:val="18"/>
          <w:szCs w:val="18"/>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F63C5E">
        <w:rPr>
          <w:rFonts w:cs="Arial"/>
          <w:bCs/>
          <w:sz w:val="18"/>
          <w:szCs w:val="18"/>
          <w:lang w:val="ru-RU" w:eastAsia="ru-RU"/>
        </w:rPr>
        <w:t>(Приложение №1)</w:t>
      </w:r>
      <w:r w:rsidRPr="00F63C5E">
        <w:rPr>
          <w:rFonts w:cs="Arial"/>
          <w:sz w:val="18"/>
          <w:szCs w:val="18"/>
          <w:lang w:val="ru-RU"/>
        </w:rPr>
        <w:t xml:space="preserve">.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Разработать и согласовать с Заказчиком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F63C5E">
        <w:rPr>
          <w:rFonts w:cs="Arial"/>
          <w:sz w:val="18"/>
          <w:szCs w:val="18"/>
          <w:lang w:val="ru-RU"/>
        </w:rPr>
        <w:t>проактивных</w:t>
      </w:r>
      <w:proofErr w:type="spellEnd"/>
      <w:r w:rsidRPr="00F63C5E">
        <w:rPr>
          <w:rFonts w:cs="Arial"/>
          <w:sz w:val="18"/>
          <w:szCs w:val="18"/>
          <w:lang w:val="ru-RU"/>
        </w:rPr>
        <w:t xml:space="preserve"> мероприятиях в области ПБ.</w:t>
      </w:r>
    </w:p>
    <w:p w:rsidR="009743B6" w:rsidRPr="00F63C5E" w:rsidRDefault="00F63C5E">
      <w:pPr>
        <w:pStyle w:val="af4"/>
        <w:numPr>
          <w:ilvl w:val="2"/>
          <w:numId w:val="3"/>
        </w:numPr>
        <w:ind w:left="0" w:firstLine="426"/>
        <w:rPr>
          <w:rFonts w:cs="Arial"/>
          <w:sz w:val="18"/>
          <w:szCs w:val="18"/>
          <w:lang w:val="ru-RU"/>
        </w:rPr>
      </w:pPr>
      <w:r w:rsidRPr="00F63C5E">
        <w:rPr>
          <w:rFonts w:cs="Arial"/>
          <w:sz w:val="18"/>
          <w:szCs w:val="18"/>
          <w:lang w:val="ru-RU"/>
        </w:rPr>
        <w:t xml:space="preserve">Обеспечить в рамках организации проведения обязательных медицинских осмотров: </w:t>
      </w:r>
    </w:p>
    <w:p w:rsidR="009743B6" w:rsidRPr="00F63C5E" w:rsidRDefault="00F63C5E">
      <w:pPr>
        <w:ind w:firstLine="426"/>
        <w:rPr>
          <w:rFonts w:cs="Arial"/>
          <w:sz w:val="18"/>
          <w:szCs w:val="18"/>
          <w:lang w:val="ru-RU"/>
        </w:rPr>
      </w:pPr>
      <w:r w:rsidRPr="00F63C5E">
        <w:rPr>
          <w:rFonts w:cs="Arial"/>
          <w:sz w:val="18"/>
          <w:szCs w:val="18"/>
          <w:lang w:val="ru-RU"/>
        </w:rPr>
        <w:t xml:space="preserve">1.2.15.1. Наличие в направлениях на предварительный, периодический медицинский осмотр дополнительного поля с информацией о месте выполнении работ на объектах Заказчика.  </w:t>
      </w:r>
    </w:p>
    <w:p w:rsidR="009743B6" w:rsidRPr="00F63C5E" w:rsidRDefault="00F63C5E">
      <w:pPr>
        <w:ind w:firstLine="426"/>
        <w:rPr>
          <w:rFonts w:cs="Arial"/>
          <w:sz w:val="18"/>
          <w:szCs w:val="18"/>
          <w:lang w:val="ru-RU"/>
        </w:rPr>
      </w:pPr>
      <w:r w:rsidRPr="00F63C5E">
        <w:rPr>
          <w:rFonts w:cs="Arial"/>
          <w:sz w:val="18"/>
          <w:szCs w:val="18"/>
          <w:lang w:val="ru-RU"/>
        </w:rPr>
        <w:t xml:space="preserve">1.2.15.2. Получение у Кандидатов и (или) Работника согласия на обработку персональных данных по форме, приведённой в Приложении №7. </w:t>
      </w:r>
    </w:p>
    <w:p w:rsidR="009743B6" w:rsidRPr="00F63C5E" w:rsidRDefault="00F63C5E">
      <w:pPr>
        <w:ind w:firstLine="426"/>
        <w:rPr>
          <w:rFonts w:cs="Arial"/>
          <w:sz w:val="18"/>
          <w:szCs w:val="18"/>
          <w:lang w:val="ru-RU"/>
        </w:rPr>
      </w:pPr>
      <w:r w:rsidRPr="00F63C5E">
        <w:rPr>
          <w:rFonts w:cs="Arial"/>
          <w:sz w:val="18"/>
          <w:szCs w:val="18"/>
          <w:lang w:val="ru-RU"/>
        </w:rPr>
        <w:t>1.2.15.3. Проведение Кандидатам и (или), Работникам:</w:t>
      </w:r>
    </w:p>
    <w:p w:rsidR="009743B6" w:rsidRPr="00F63C5E" w:rsidRDefault="00F63C5E" w:rsidP="00423A8F">
      <w:pPr>
        <w:numPr>
          <w:ilvl w:val="0"/>
          <w:numId w:val="16"/>
        </w:numPr>
        <w:ind w:left="567" w:firstLine="0"/>
        <w:jc w:val="both"/>
        <w:rPr>
          <w:rFonts w:cs="Arial"/>
          <w:sz w:val="18"/>
          <w:szCs w:val="18"/>
          <w:lang w:val="ru-RU"/>
        </w:rPr>
      </w:pPr>
      <w:r w:rsidRPr="00F63C5E">
        <w:rPr>
          <w:rFonts w:cs="Arial"/>
          <w:sz w:val="18"/>
          <w:szCs w:val="18"/>
          <w:lang w:val="ru-RU"/>
        </w:rPr>
        <w:t xml:space="preserve"> определение сердечно-сосудистого риска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по шкале риска SCORE не определяется и расценивается как очень высокий вне зависимости от показателей шкалы;</w:t>
      </w:r>
    </w:p>
    <w:p w:rsidR="009743B6" w:rsidRPr="00F63C5E" w:rsidRDefault="00F63C5E">
      <w:pPr>
        <w:tabs>
          <w:tab w:val="left" w:pos="426"/>
          <w:tab w:val="left" w:pos="851"/>
          <w:tab w:val="left" w:pos="1134"/>
        </w:tabs>
        <w:ind w:left="567"/>
        <w:jc w:val="both"/>
        <w:rPr>
          <w:rFonts w:cs="Arial"/>
          <w:sz w:val="18"/>
          <w:szCs w:val="18"/>
          <w:lang w:val="ru-RU"/>
        </w:rPr>
      </w:pPr>
      <w:r w:rsidRPr="00F63C5E">
        <w:rPr>
          <w:rFonts w:cs="Arial"/>
          <w:sz w:val="18"/>
          <w:szCs w:val="18"/>
          <w:lang w:val="ru-RU"/>
        </w:rPr>
        <w:t>- стратификация риска артериальной гипертензии (в случае выявления).</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1.2.15.4. Наличие в Заключение по результатам обязательных медицинских осмотров сведений об уровне относительного/абсолютного (суммарного) сердечно-сосудистого риска по шкале SCORE.</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1.2.15.5. 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совместно с предварительными / периодическими медицинскими осмотрами, с той же периодичностью, в объеме:</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прием (осмотр, консультация) врача-кардиолога;</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 xml:space="preserve">эхокардиография (с обязательным УЗИ грудного отдела аорты); </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органов брюшной полости с обязательным УЗИ брюшного отдела аорты;</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сосудов шеи (БЦА) и УЗИ сосудов (вен) ног.</w:t>
      </w:r>
    </w:p>
    <w:p w:rsidR="009743B6" w:rsidRPr="00F63C5E" w:rsidRDefault="00F63C5E" w:rsidP="00423A8F">
      <w:pPr>
        <w:pStyle w:val="af4"/>
        <w:numPr>
          <w:ilvl w:val="0"/>
          <w:numId w:val="18"/>
        </w:numPr>
        <w:tabs>
          <w:tab w:val="left" w:pos="426"/>
          <w:tab w:val="left" w:pos="851"/>
          <w:tab w:val="left" w:pos="1134"/>
        </w:tabs>
        <w:ind w:left="567" w:hanging="11"/>
        <w:jc w:val="both"/>
        <w:rPr>
          <w:rFonts w:cs="Arial"/>
          <w:sz w:val="18"/>
          <w:szCs w:val="18"/>
          <w:lang w:val="ru-RU"/>
        </w:rPr>
      </w:pPr>
      <w:r w:rsidRPr="00F63C5E">
        <w:rPr>
          <w:rFonts w:cs="Arial"/>
          <w:sz w:val="18"/>
          <w:szCs w:val="18"/>
          <w:lang w:val="ru-RU"/>
        </w:rPr>
        <w:t>&lt;указываются иные обследования по требованию Заказчика&gt;.</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1.2.15.6. Подлежит прохождению УМО, вне зависимости от должности / профессии:</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персонал возрастом 40 лет и старше, вне зависимости от должности/профессии (на дату оформления пропуска);</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F63C5E">
        <w:rPr>
          <w:rFonts w:cs="Arial"/>
          <w:sz w:val="18"/>
          <w:szCs w:val="18"/>
          <w:lang w:val="ru-RU"/>
        </w:rPr>
        <w:t>предвахтового</w:t>
      </w:r>
      <w:proofErr w:type="spellEnd"/>
      <w:r w:rsidRPr="00F63C5E">
        <w:rPr>
          <w:rFonts w:cs="Arial"/>
          <w:sz w:val="18"/>
          <w:szCs w:val="18"/>
          <w:lang w:val="ru-RU"/>
        </w:rPr>
        <w:t xml:space="preserve"> и </w:t>
      </w:r>
      <w:proofErr w:type="spellStart"/>
      <w:r w:rsidRPr="00F63C5E">
        <w:rPr>
          <w:rFonts w:cs="Arial"/>
          <w:sz w:val="18"/>
          <w:szCs w:val="18"/>
          <w:lang w:val="ru-RU"/>
        </w:rPr>
        <w:t>предсменного</w:t>
      </w:r>
      <w:proofErr w:type="spellEnd"/>
      <w:r w:rsidRPr="00F63C5E">
        <w:rPr>
          <w:rFonts w:cs="Arial"/>
          <w:sz w:val="18"/>
          <w:szCs w:val="18"/>
          <w:lang w:val="ru-RU"/>
        </w:rPr>
        <w:t xml:space="preserve"> / </w:t>
      </w:r>
      <w:proofErr w:type="spellStart"/>
      <w:r w:rsidRPr="00F63C5E">
        <w:rPr>
          <w:rFonts w:cs="Arial"/>
          <w:sz w:val="18"/>
          <w:szCs w:val="18"/>
          <w:lang w:val="ru-RU"/>
        </w:rPr>
        <w:t>послесменного</w:t>
      </w:r>
      <w:proofErr w:type="spellEnd"/>
      <w:r w:rsidRPr="00F63C5E">
        <w:rPr>
          <w:rFonts w:cs="Arial"/>
          <w:sz w:val="18"/>
          <w:szCs w:val="18"/>
          <w:lang w:val="ru-RU"/>
        </w:rPr>
        <w:t xml:space="preserve"> медосмотров.</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1.2.15.7. Не подлежит прохождению УМО:</w:t>
      </w:r>
    </w:p>
    <w:p w:rsidR="009743B6" w:rsidRPr="00F63C5E" w:rsidRDefault="00F63C5E" w:rsidP="00423A8F">
      <w:pPr>
        <w:pStyle w:val="af4"/>
        <w:numPr>
          <w:ilvl w:val="0"/>
          <w:numId w:val="20"/>
        </w:numPr>
        <w:tabs>
          <w:tab w:val="left" w:pos="567"/>
          <w:tab w:val="left" w:pos="709"/>
        </w:tabs>
        <w:ind w:left="567" w:firstLine="0"/>
        <w:jc w:val="both"/>
        <w:rPr>
          <w:rFonts w:cs="Arial"/>
          <w:sz w:val="18"/>
          <w:szCs w:val="18"/>
          <w:lang w:val="ru-RU"/>
        </w:rPr>
      </w:pPr>
      <w:r w:rsidRPr="00F63C5E">
        <w:rPr>
          <w:rFonts w:cs="Arial"/>
          <w:sz w:val="18"/>
          <w:szCs w:val="18"/>
          <w:lang w:val="ru-RU"/>
        </w:rPr>
        <w:t>командированный персонал, с продолжительностью пребывания на производственных объектах не более 2-х недель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F63C5E">
        <w:rPr>
          <w:rFonts w:cs="Arial"/>
          <w:sz w:val="18"/>
          <w:szCs w:val="18"/>
          <w:lang w:val="ru-RU"/>
        </w:rPr>
        <w:t>т.п</w:t>
      </w:r>
      <w:proofErr w:type="spellEnd"/>
      <w:r w:rsidRPr="00F63C5E">
        <w:rPr>
          <w:rFonts w:cs="Arial"/>
          <w:sz w:val="18"/>
          <w:szCs w:val="18"/>
          <w:lang w:val="ru-RU"/>
        </w:rPr>
        <w:t>)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lastRenderedPageBreak/>
        <w:t>представители государственных органов управления Российской Федерации;</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лица из числа коренных малочисленных народов.</w:t>
      </w:r>
    </w:p>
    <w:p w:rsidR="009743B6" w:rsidRPr="00F63C5E" w:rsidRDefault="00F63C5E">
      <w:pPr>
        <w:tabs>
          <w:tab w:val="left" w:pos="426"/>
          <w:tab w:val="left" w:pos="851"/>
          <w:tab w:val="left" w:pos="1134"/>
          <w:tab w:val="left" w:pos="1418"/>
        </w:tabs>
        <w:ind w:left="567"/>
        <w:jc w:val="both"/>
        <w:rPr>
          <w:rFonts w:cs="Arial"/>
          <w:sz w:val="18"/>
          <w:szCs w:val="18"/>
          <w:lang w:val="ru-RU"/>
        </w:rPr>
      </w:pPr>
      <w:r w:rsidRPr="00F63C5E">
        <w:rPr>
          <w:rFonts w:cs="Arial"/>
          <w:sz w:val="18"/>
          <w:szCs w:val="18"/>
          <w:lang w:val="ru-RU"/>
        </w:rPr>
        <w:t xml:space="preserve">1.2.15.8. Подтверждать факт прохождения обязательных предварительных, периодических и профилактических углубленных медицинских осмотров, а также о составе группы высокого риска внезапной смерти, согласно процедуре Заказчика и действовать в рамках этой процедуры. </w:t>
      </w:r>
    </w:p>
    <w:p w:rsidR="009743B6" w:rsidRPr="00F63C5E" w:rsidRDefault="00F63C5E">
      <w:pPr>
        <w:tabs>
          <w:tab w:val="left" w:pos="426"/>
          <w:tab w:val="left" w:pos="851"/>
          <w:tab w:val="left" w:pos="1134"/>
        </w:tabs>
        <w:ind w:firstLine="567"/>
        <w:jc w:val="both"/>
        <w:rPr>
          <w:rFonts w:ascii="Georgia" w:hAnsi="Georgia" w:cs="Arial"/>
          <w:sz w:val="18"/>
          <w:szCs w:val="18"/>
          <w:lang w:val="ru-RU"/>
        </w:rPr>
      </w:pPr>
      <w:r w:rsidRPr="00F63C5E">
        <w:rPr>
          <w:rFonts w:cs="Arial"/>
          <w:sz w:val="18"/>
          <w:szCs w:val="18"/>
          <w:lang w:val="ru-RU"/>
        </w:rPr>
        <w:t>1.2.16. Обеспечить оцифровку результатов обязательных медицинских осмотров и формирование единой базы данных:</w:t>
      </w:r>
      <w:r w:rsidRPr="00F63C5E">
        <w:rPr>
          <w:rFonts w:ascii="Georgia" w:hAnsi="Georgia" w:cs="Arial"/>
          <w:sz w:val="18"/>
          <w:szCs w:val="18"/>
          <w:lang w:val="ru-RU"/>
        </w:rPr>
        <w:t xml:space="preserve">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1.2.16.1. 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 предоставлять результаты медицинских осмотров работников через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&lt;указывается наименование медицинской организации, представляющей услуги доступа к единой базе данных результатов медицинских осмотров&gt;.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1.2.16.2. Обеспечить направление медицинскими организациями, оказывающими услуги по проведению обязательных медицинских осмотров, в адрес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данных о результатах пройденного Работников, Кандидатов в работники, работником подрядной организации медицинского осмотра посредствам интеграции медицинских информационных систем с периодом обновления сведений 1 раз в 24 часа,  в объеме: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электронного документа, подписанного усиленной цифровой подписью (при наличии технической возможности);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работодателя;</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медицинской организации;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фамилию имя отчество кандидата/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структурного подразделения (указанного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должность кандидата/работника (указанную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пол кандидата /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рождения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СНИЛС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медицинское заключение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вынесения медицинского заключения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значение относительного/абсолютного (суммарного) сердечно-сосудистого риска по шкале SCORE в баллах, для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указывается как очень высокий;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указание группы риска развития профессиональных заболеваний.</w:t>
      </w:r>
    </w:p>
    <w:p w:rsidR="009743B6" w:rsidRPr="00F63C5E" w:rsidRDefault="00F63C5E">
      <w:pPr>
        <w:tabs>
          <w:tab w:val="left" w:pos="851"/>
          <w:tab w:val="left" w:pos="1134"/>
        </w:tabs>
        <w:ind w:firstLine="426"/>
        <w:jc w:val="both"/>
        <w:rPr>
          <w:rFonts w:cs="Arial"/>
          <w:sz w:val="18"/>
          <w:szCs w:val="18"/>
          <w:lang w:val="ru-RU"/>
        </w:rPr>
      </w:pPr>
      <w:r w:rsidRPr="00F63C5E">
        <w:rPr>
          <w:rFonts w:cs="Arial"/>
          <w:sz w:val="18"/>
          <w:szCs w:val="18"/>
          <w:lang w:val="ru-RU"/>
        </w:rPr>
        <w:t>1.2.16.3. При отсутствии в указанной информационной системе (</w:t>
      </w:r>
      <w:proofErr w:type="gramStart"/>
      <w:r w:rsidRPr="00F63C5E">
        <w:rPr>
          <w:rFonts w:cs="Arial"/>
          <w:sz w:val="18"/>
          <w:szCs w:val="18"/>
        </w:rPr>
        <w:t>LK</w:t>
      </w:r>
      <w:r w:rsidRPr="00F63C5E">
        <w:rPr>
          <w:rFonts w:cs="Arial"/>
          <w:sz w:val="18"/>
          <w:szCs w:val="18"/>
          <w:lang w:val="ru-RU"/>
        </w:rPr>
        <w:t>2.</w:t>
      </w:r>
      <w:proofErr w:type="spellStart"/>
      <w:r w:rsidRPr="00F63C5E">
        <w:rPr>
          <w:rFonts w:cs="Arial"/>
          <w:sz w:val="18"/>
          <w:szCs w:val="18"/>
        </w:rPr>
        <w:t>cpphmao</w:t>
      </w:r>
      <w:proofErr w:type="spellEnd"/>
      <w:r w:rsidRPr="00F63C5E">
        <w:rPr>
          <w:rFonts w:cs="Arial"/>
          <w:sz w:val="18"/>
          <w:szCs w:val="18"/>
          <w:lang w:val="ru-RU"/>
        </w:rPr>
        <w:t>.</w:t>
      </w:r>
      <w:proofErr w:type="spellStart"/>
      <w:r w:rsidRPr="00F63C5E">
        <w:rPr>
          <w:rFonts w:cs="Arial"/>
          <w:sz w:val="18"/>
          <w:szCs w:val="18"/>
        </w:rPr>
        <w:t>ru</w:t>
      </w:r>
      <w:proofErr w:type="spellEnd"/>
      <w:r w:rsidRPr="00F63C5E">
        <w:rPr>
          <w:rFonts w:cs="Arial"/>
          <w:sz w:val="18"/>
          <w:szCs w:val="18"/>
          <w:lang w:val="ru-RU"/>
        </w:rPr>
        <w:t xml:space="preserve">)   </w:t>
      </w:r>
      <w:proofErr w:type="gramEnd"/>
      <w:r w:rsidRPr="00F63C5E">
        <w:rPr>
          <w:rFonts w:cs="Arial"/>
          <w:sz w:val="18"/>
          <w:szCs w:val="18"/>
          <w:lang w:val="ru-RU"/>
        </w:rPr>
        <w:t xml:space="preserve">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743B6" w:rsidRPr="00F63C5E" w:rsidRDefault="00F63C5E" w:rsidP="00423A8F">
      <w:pPr>
        <w:pStyle w:val="af4"/>
        <w:numPr>
          <w:ilvl w:val="2"/>
          <w:numId w:val="17"/>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rsidR="009743B6" w:rsidRPr="00F63C5E" w:rsidRDefault="00F63C5E" w:rsidP="00423A8F">
      <w:pPr>
        <w:pStyle w:val="af4"/>
        <w:numPr>
          <w:ilvl w:val="2"/>
          <w:numId w:val="17"/>
        </w:numPr>
        <w:tabs>
          <w:tab w:val="left" w:pos="851"/>
          <w:tab w:val="left" w:pos="1134"/>
        </w:tabs>
        <w:ind w:left="0" w:firstLine="426"/>
        <w:jc w:val="both"/>
        <w:rPr>
          <w:rFonts w:cs="Arial"/>
          <w:sz w:val="18"/>
          <w:szCs w:val="18"/>
          <w:lang w:val="ru-RU"/>
        </w:rPr>
      </w:pPr>
      <w:r w:rsidRPr="00F63C5E">
        <w:rPr>
          <w:rFonts w:cs="Arial"/>
          <w:sz w:val="18"/>
          <w:szCs w:val="18"/>
          <w:lang w:val="ru-RU"/>
        </w:rPr>
        <w:t>Подрядчик обязан организовать систему контроля и допуска персонала, позволяющую:</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743B6" w:rsidRPr="00F63C5E" w:rsidRDefault="00F63C5E" w:rsidP="00423A8F">
      <w:pPr>
        <w:pStyle w:val="af4"/>
        <w:numPr>
          <w:ilvl w:val="2"/>
          <w:numId w:val="17"/>
        </w:numPr>
        <w:ind w:left="0" w:firstLine="426"/>
        <w:jc w:val="both"/>
        <w:rPr>
          <w:rFonts w:cs="Arial"/>
          <w:sz w:val="18"/>
          <w:szCs w:val="18"/>
          <w:lang w:val="ru-RU"/>
        </w:rPr>
      </w:pPr>
      <w:r w:rsidRPr="00F63C5E">
        <w:rPr>
          <w:rFonts w:cs="Arial"/>
          <w:sz w:val="18"/>
          <w:szCs w:val="18"/>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743B6" w:rsidRPr="00F63C5E" w:rsidRDefault="00F63C5E">
      <w:pPr>
        <w:jc w:val="both"/>
        <w:rPr>
          <w:rFonts w:cs="Arial"/>
          <w:sz w:val="18"/>
          <w:szCs w:val="18"/>
          <w:lang w:val="ru-RU"/>
        </w:rPr>
      </w:pPr>
      <w:r w:rsidRPr="00F63C5E">
        <w:rPr>
          <w:rFonts w:cs="Arial"/>
          <w:sz w:val="18"/>
          <w:szCs w:val="18"/>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743B6" w:rsidRPr="00F63C5E" w:rsidRDefault="00F63C5E">
      <w:pPr>
        <w:ind w:firstLine="426"/>
        <w:jc w:val="both"/>
        <w:rPr>
          <w:rFonts w:cs="Arial"/>
          <w:sz w:val="18"/>
          <w:szCs w:val="18"/>
          <w:lang w:val="ru-RU"/>
        </w:rPr>
      </w:pPr>
      <w:r w:rsidRPr="00F63C5E">
        <w:rPr>
          <w:rFonts w:cs="Arial"/>
          <w:sz w:val="18"/>
          <w:szCs w:val="18"/>
          <w:lang w:val="ru-RU"/>
        </w:rPr>
        <w:t xml:space="preserve">1.2.20. 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w:t>
      </w:r>
      <w:r w:rsidRPr="00F63C5E">
        <w:rPr>
          <w:rFonts w:cs="Arial"/>
          <w:sz w:val="18"/>
          <w:szCs w:val="18"/>
          <w:lang w:val="ru-RU"/>
        </w:rPr>
        <w:lastRenderedPageBreak/>
        <w:t>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rsidR="009743B6" w:rsidRPr="00F63C5E" w:rsidRDefault="00F63C5E">
      <w:pPr>
        <w:ind w:firstLine="426"/>
        <w:jc w:val="both"/>
        <w:rPr>
          <w:rFonts w:cs="Arial"/>
          <w:sz w:val="18"/>
          <w:szCs w:val="18"/>
          <w:lang w:val="ru-RU"/>
        </w:rPr>
      </w:pPr>
      <w:r w:rsidRPr="00F63C5E">
        <w:rPr>
          <w:rFonts w:cs="Arial"/>
          <w:sz w:val="18"/>
          <w:szCs w:val="18"/>
          <w:lang w:val="ru-RU"/>
        </w:rPr>
        <w:t>1.2.21. 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743B6" w:rsidRPr="00F63C5E" w:rsidRDefault="00F63C5E">
      <w:pPr>
        <w:ind w:firstLine="426"/>
        <w:rPr>
          <w:rFonts w:cs="Arial"/>
          <w:sz w:val="18"/>
          <w:szCs w:val="18"/>
          <w:lang w:val="ru-RU"/>
        </w:rPr>
      </w:pPr>
      <w:r w:rsidRPr="00F63C5E">
        <w:rPr>
          <w:rFonts w:cs="Arial"/>
          <w:sz w:val="18"/>
          <w:szCs w:val="18"/>
          <w:lang w:val="ru-RU"/>
        </w:rPr>
        <w:t xml:space="preserve">1.2.22. Подрядчик несет ответственность за: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факты употребления алкоголя, наркотических или иных токсических веществ персоналом Подрядчика, находящихся на территории/объекте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факты нахождения персонала Подрядчика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или признаками употребления алкоголя, наркотических или иных токсических веществ, в том числе в состоянии абстинентного синдрома (включая периоды междусменного отдыха).</w:t>
      </w:r>
    </w:p>
    <w:p w:rsidR="009743B6" w:rsidRPr="00F63C5E" w:rsidRDefault="009743B6">
      <w:pPr>
        <w:pStyle w:val="af4"/>
        <w:tabs>
          <w:tab w:val="left" w:pos="851"/>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промышленной безопасности и производственного контроля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bCs/>
          <w:sz w:val="18"/>
          <w:szCs w:val="18"/>
          <w:lang w:val="ru-RU" w:eastAsia="ru-RU"/>
        </w:rPr>
        <w:t>Гарантировать</w:t>
      </w:r>
      <w:r w:rsidRPr="00F63C5E">
        <w:rPr>
          <w:rFonts w:cs="Arial"/>
          <w:sz w:val="18"/>
          <w:szCs w:val="18"/>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Не использовать в работе инструмент и оборудование не заводского исполнения.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F63C5E">
        <w:rPr>
          <w:rFonts w:cs="Arial"/>
          <w:sz w:val="18"/>
          <w:szCs w:val="18"/>
        </w:rPr>
        <w:t> </w:t>
      </w:r>
      <w:r w:rsidRPr="00F63C5E">
        <w:rPr>
          <w:rFonts w:cs="Arial"/>
          <w:sz w:val="18"/>
          <w:szCs w:val="18"/>
          <w:lang w:val="ru-RU"/>
        </w:rPr>
        <w:t>Заказчика. Объекты и формат кодирования должны быть согласованы с Заказчиком до начала производства работ</w:t>
      </w:r>
      <w:r w:rsidRPr="00F63C5E">
        <w:rPr>
          <w:sz w:val="18"/>
          <w:szCs w:val="18"/>
          <w:lang w:val="ru-RU" w:eastAsia="ru-RU"/>
        </w:rPr>
        <w:t>.</w:t>
      </w:r>
      <w:r w:rsidRPr="00F63C5E">
        <w:rPr>
          <w:sz w:val="18"/>
          <w:szCs w:val="18"/>
          <w:lang w:eastAsia="ru-RU"/>
        </w:rPr>
        <w:t>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F63C5E">
        <w:rPr>
          <w:sz w:val="18"/>
          <w:szCs w:val="18"/>
          <w:lang w:val="ru-RU"/>
        </w:rPr>
        <w:t>бочкотары</w:t>
      </w:r>
      <w:proofErr w:type="spellEnd"/>
      <w:r w:rsidRPr="00F63C5E">
        <w:rPr>
          <w:sz w:val="18"/>
          <w:szCs w:val="18"/>
          <w:lang w:val="ru-RU"/>
        </w:rPr>
        <w:t xml:space="preserve"> </w:t>
      </w:r>
      <w:r w:rsidRPr="00F63C5E">
        <w:rPr>
          <w:sz w:val="18"/>
          <w:szCs w:val="18"/>
        </w:rPr>
        <w:t>V</w:t>
      </w:r>
      <w:r w:rsidRPr="00F63C5E">
        <w:rPr>
          <w:sz w:val="18"/>
          <w:szCs w:val="18"/>
          <w:lang w:val="ru-RU"/>
        </w:rPr>
        <w:t xml:space="preserve">≈200 л.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743B6" w:rsidRPr="00F63C5E" w:rsidRDefault="00F63C5E">
      <w:pPr>
        <w:pStyle w:val="af4"/>
        <w:ind w:left="567"/>
        <w:jc w:val="both"/>
        <w:rPr>
          <w:rFonts w:cs="Arial"/>
          <w:sz w:val="18"/>
          <w:szCs w:val="18"/>
          <w:lang w:val="ru-RU"/>
        </w:rPr>
      </w:pPr>
      <w:r w:rsidRPr="00F63C5E">
        <w:rPr>
          <w:sz w:val="18"/>
          <w:szCs w:val="18"/>
          <w:lang w:val="ru-RU"/>
        </w:rPr>
        <w:t>- 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743B6" w:rsidRPr="00F63C5E" w:rsidRDefault="00F63C5E">
      <w:pPr>
        <w:pStyle w:val="af4"/>
        <w:ind w:left="567"/>
        <w:jc w:val="both"/>
        <w:rPr>
          <w:sz w:val="18"/>
          <w:szCs w:val="18"/>
          <w:lang w:val="ru-RU"/>
        </w:rPr>
      </w:pPr>
      <w:r w:rsidRPr="00F63C5E">
        <w:rPr>
          <w:sz w:val="18"/>
          <w:szCs w:val="18"/>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743B6" w:rsidRPr="00F63C5E" w:rsidRDefault="00F63C5E">
      <w:pPr>
        <w:tabs>
          <w:tab w:val="left" w:pos="1134"/>
        </w:tabs>
        <w:ind w:firstLine="426"/>
        <w:jc w:val="both"/>
        <w:rPr>
          <w:rFonts w:cs="Arial"/>
          <w:sz w:val="18"/>
          <w:szCs w:val="18"/>
          <w:lang w:val="ru-RU"/>
        </w:rPr>
      </w:pPr>
      <w:r w:rsidRPr="00F63C5E">
        <w:rPr>
          <w:rFonts w:cs="Arial"/>
          <w:sz w:val="18"/>
          <w:szCs w:val="18"/>
          <w:lang w:val="ru-RU"/>
        </w:rPr>
        <w:t xml:space="preserve">При оказании услуг запрещено вторичное использование (использование не по назначению) металлической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а именно, изготовление из отработанной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поддонов для сбора технологических жидкостей, емкостей для сбора ЖБО, урн для мусора и прочее.</w:t>
      </w:r>
    </w:p>
    <w:p w:rsidR="009743B6" w:rsidRPr="00F63C5E" w:rsidRDefault="009743B6">
      <w:pPr>
        <w:tabs>
          <w:tab w:val="left" w:pos="142"/>
          <w:tab w:val="left" w:pos="851"/>
          <w:tab w:val="left" w:pos="993"/>
        </w:tabs>
        <w:ind w:firstLine="426"/>
        <w:jc w:val="both"/>
        <w:rPr>
          <w:bCs/>
          <w:sz w:val="18"/>
          <w:szCs w:val="18"/>
          <w:lang w:val="ru-RU" w:eastAsia="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электробезопасности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bCs/>
          <w:sz w:val="18"/>
          <w:szCs w:val="18"/>
          <w:lang w:val="ru-RU" w:eastAsia="ru-RU"/>
        </w:rPr>
        <w:t xml:space="preserve"> С</w:t>
      </w:r>
      <w:r w:rsidRPr="00F63C5E">
        <w:rPr>
          <w:rFonts w:cs="Arial"/>
          <w:color w:val="000000"/>
          <w:sz w:val="18"/>
          <w:szCs w:val="18"/>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F63C5E">
        <w:rPr>
          <w:rFonts w:cs="Arial"/>
          <w:color w:val="000000"/>
          <w:sz w:val="18"/>
          <w:szCs w:val="18"/>
          <w:lang w:val="ru-RU"/>
        </w:rPr>
        <w:t>т.ч</w:t>
      </w:r>
      <w:proofErr w:type="spellEnd"/>
      <w:r w:rsidRPr="00F63C5E">
        <w:rPr>
          <w:rFonts w:cs="Arial"/>
          <w:color w:val="000000"/>
          <w:sz w:val="18"/>
          <w:szCs w:val="18"/>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Pr="00F63C5E">
        <w:rPr>
          <w:rFonts w:cs="Arial"/>
          <w:sz w:val="18"/>
          <w:szCs w:val="18"/>
          <w:lang w:val="ru-RU"/>
        </w:rPr>
        <w:t xml:space="preserve"> электрической энергии</w:t>
      </w:r>
      <w:r w:rsidRPr="00F63C5E">
        <w:rPr>
          <w:rFonts w:cs="Arial"/>
          <w:color w:val="000000"/>
          <w:sz w:val="18"/>
          <w:szCs w:val="18"/>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743B6" w:rsidRPr="00F63C5E" w:rsidRDefault="00F63C5E">
      <w:pPr>
        <w:pStyle w:val="af4"/>
        <w:numPr>
          <w:ilvl w:val="2"/>
          <w:numId w:val="3"/>
        </w:numPr>
        <w:tabs>
          <w:tab w:val="left" w:pos="851"/>
          <w:tab w:val="left" w:pos="993"/>
        </w:tabs>
        <w:ind w:left="0" w:firstLine="426"/>
        <w:jc w:val="both"/>
        <w:rPr>
          <w:rFonts w:cs="Arial"/>
          <w:color w:val="3C3C3C" w:themeColor="text1"/>
          <w:sz w:val="18"/>
          <w:szCs w:val="18"/>
          <w:lang w:val="ru-RU"/>
        </w:rPr>
      </w:pPr>
      <w:r w:rsidRPr="00F63C5E">
        <w:rPr>
          <w:rFonts w:cs="Arial"/>
          <w:color w:val="000000"/>
          <w:sz w:val="18"/>
          <w:szCs w:val="18"/>
          <w:lang w:val="ru-RU"/>
        </w:rPr>
        <w:t xml:space="preserve"> </w:t>
      </w:r>
      <w:r w:rsidRPr="00F63C5E">
        <w:rPr>
          <w:color w:val="3C3C3C" w:themeColor="text1"/>
          <w:sz w:val="18"/>
          <w:szCs w:val="18"/>
          <w:lang w:val="ru-RU"/>
        </w:rPr>
        <w:t>Руководитель организации обязан обеспечить организацию и проведение работы с персоналом в организации</w:t>
      </w:r>
      <w:r w:rsidRPr="00F63C5E">
        <w:rPr>
          <w:rFonts w:cs="Arial"/>
          <w:color w:val="3C3C3C" w:themeColor="text1"/>
          <w:sz w:val="18"/>
          <w:szCs w:val="18"/>
          <w:lang w:val="ru-RU"/>
        </w:rPr>
        <w:t xml:space="preserve"> </w:t>
      </w:r>
      <w:r w:rsidRPr="00F63C5E">
        <w:rPr>
          <w:color w:val="3C3C3C" w:themeColor="text1"/>
          <w:sz w:val="18"/>
          <w:szCs w:val="18"/>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743B6" w:rsidRPr="00F63C5E" w:rsidRDefault="00F63C5E">
      <w:pPr>
        <w:numPr>
          <w:ilvl w:val="2"/>
          <w:numId w:val="3"/>
        </w:numPr>
        <w:tabs>
          <w:tab w:val="left" w:pos="851"/>
          <w:tab w:val="left" w:pos="993"/>
        </w:tabs>
        <w:ind w:left="0" w:firstLine="426"/>
        <w:contextualSpacing/>
        <w:jc w:val="both"/>
        <w:rPr>
          <w:rFonts w:cs="Arial"/>
          <w:color w:val="3C3C3C" w:themeColor="text1"/>
          <w:sz w:val="18"/>
          <w:szCs w:val="18"/>
          <w:lang w:val="ru-RU"/>
        </w:rPr>
      </w:pPr>
      <w:r w:rsidRPr="00F63C5E">
        <w:rPr>
          <w:rFonts w:cs="Arial"/>
          <w:color w:val="3C3C3C" w:themeColor="text1"/>
          <w:sz w:val="18"/>
          <w:szCs w:val="18"/>
          <w:shd w:val="clear" w:color="auto" w:fill="FFFFFF"/>
          <w:lang w:val="ru-RU"/>
        </w:rPr>
        <w:t xml:space="preserve"> 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До начала монтажа электроустановок получить технические условия в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организации, выполнить проектную документацию, согласовать проектную документацию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выдавшей технические условия, и органом государственного энергетического надзора (по необходимости).</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lastRenderedPageBreak/>
        <w:t xml:space="preserve"> Обеспечить наличие подготовленного, аттестованного</w:t>
      </w:r>
      <w:r w:rsidRPr="00F63C5E">
        <w:rPr>
          <w:rFonts w:eastAsiaTheme="minorHAnsi" w:cs="Arial"/>
          <w:sz w:val="18"/>
          <w:szCs w:val="18"/>
          <w:lang w:val="ru-RU"/>
        </w:rPr>
        <w:t xml:space="preserve"> </w:t>
      </w:r>
      <w:r w:rsidRPr="00F63C5E">
        <w:rPr>
          <w:rFonts w:cs="Arial"/>
          <w:color w:val="000000"/>
          <w:sz w:val="18"/>
          <w:szCs w:val="18"/>
          <w:lang w:val="ru-RU"/>
        </w:rPr>
        <w:t>и допущенного к работам в установленном порядке электротехнического персонала (административно-технического, оперативного,</w:t>
      </w:r>
      <w:r w:rsidRPr="00F63C5E">
        <w:rPr>
          <w:rFonts w:cs="Arial"/>
          <w:color w:val="FF0000"/>
          <w:sz w:val="18"/>
          <w:szCs w:val="18"/>
          <w:lang w:val="ru-RU"/>
        </w:rPr>
        <w:t xml:space="preserve"> </w:t>
      </w:r>
      <w:r w:rsidRPr="00F63C5E">
        <w:rPr>
          <w:rFonts w:cs="Arial"/>
          <w:color w:val="3C3C3C" w:themeColor="text1"/>
          <w:sz w:val="18"/>
          <w:szCs w:val="18"/>
          <w:lang w:val="ru-RU"/>
        </w:rPr>
        <w:t xml:space="preserve">оперативно-ремонтного, </w:t>
      </w:r>
      <w:r w:rsidRPr="00F63C5E">
        <w:rPr>
          <w:rFonts w:cs="Arial"/>
          <w:color w:val="000000"/>
          <w:sz w:val="18"/>
          <w:szCs w:val="18"/>
          <w:lang w:val="ru-RU"/>
        </w:rPr>
        <w:t>ремонтного)</w:t>
      </w:r>
      <w:r w:rsidRPr="00F63C5E">
        <w:rPr>
          <w:rFonts w:eastAsiaTheme="minorHAnsi" w:cs="Arial"/>
          <w:sz w:val="18"/>
          <w:szCs w:val="18"/>
          <w:lang w:val="ru-RU"/>
        </w:rPr>
        <w:t xml:space="preserve"> </w:t>
      </w:r>
      <w:r w:rsidRPr="00F63C5E">
        <w:rPr>
          <w:rFonts w:cs="Arial"/>
          <w:color w:val="000000"/>
          <w:sz w:val="18"/>
          <w:szCs w:val="18"/>
          <w:lang w:val="ru-RU"/>
        </w:rPr>
        <w:t xml:space="preserve">и </w:t>
      </w:r>
      <w:proofErr w:type="spellStart"/>
      <w:r w:rsidRPr="00F63C5E">
        <w:rPr>
          <w:rFonts w:cs="Arial"/>
          <w:color w:val="000000"/>
          <w:sz w:val="18"/>
          <w:szCs w:val="18"/>
          <w:lang w:val="ru-RU"/>
        </w:rPr>
        <w:t>электротехнологического</w:t>
      </w:r>
      <w:proofErr w:type="spellEnd"/>
      <w:r w:rsidRPr="00F63C5E">
        <w:rPr>
          <w:rFonts w:cs="Arial"/>
          <w:color w:val="000000"/>
          <w:sz w:val="18"/>
          <w:szCs w:val="18"/>
          <w:lang w:val="ru-RU"/>
        </w:rPr>
        <w:t xml:space="preserve"> персонала, ответственного за эксплуатацию и обслуживание электроустановок и электрооборудования потребителя.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Для работы и эксплуатации электроустановок, привлекать персонал, имеющий профессиональную подготовку </w:t>
      </w:r>
      <w:r w:rsidRPr="00F63C5E">
        <w:rPr>
          <w:rFonts w:cs="Arial"/>
          <w:color w:val="3C3C3C" w:themeColor="text1"/>
          <w:sz w:val="18"/>
          <w:szCs w:val="18"/>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Не допускать эксплуатации электрических машин и электрооборудования при наличии повышенной вибрации, несвойственного шума.</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Выполнять соответствующий монтаж (прокладку) кабельных линий </w:t>
      </w:r>
      <w:r w:rsidRPr="00F63C5E">
        <w:rPr>
          <w:sz w:val="18"/>
          <w:szCs w:val="18"/>
          <w:lang w:val="ru-RU"/>
        </w:rPr>
        <w:t>(далее –КЛ)</w:t>
      </w:r>
      <w:r w:rsidRPr="00F63C5E">
        <w:rPr>
          <w:rFonts w:cs="Arial"/>
          <w:color w:val="000000"/>
          <w:sz w:val="18"/>
          <w:szCs w:val="18"/>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sidRPr="00F63C5E">
        <w:rPr>
          <w:rFonts w:cs="Arial"/>
          <w:color w:val="3C3C3C" w:themeColor="text1"/>
          <w:sz w:val="18"/>
          <w:szCs w:val="18"/>
          <w:lang w:val="ru-RU"/>
        </w:rPr>
        <w:t>знаками электробезопасности и</w:t>
      </w:r>
      <w:r w:rsidRPr="00F63C5E">
        <w:rPr>
          <w:rFonts w:cs="Arial"/>
          <w:color w:val="000000"/>
          <w:sz w:val="18"/>
          <w:szCs w:val="18"/>
          <w:lang w:val="ru-RU"/>
        </w:rPr>
        <w:t xml:space="preserve"> телефоном диспетчерской службы.</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sidRPr="00F63C5E">
        <w:rPr>
          <w:rFonts w:cs="Arial"/>
          <w:sz w:val="18"/>
          <w:szCs w:val="18"/>
          <w:lang w:val="ru-RU"/>
        </w:rPr>
        <w:t>к/</w:t>
      </w:r>
      <w:r w:rsidRPr="00F63C5E">
        <w:rPr>
          <w:rFonts w:cs="Arial"/>
          <w:color w:val="000000"/>
          <w:sz w:val="18"/>
          <w:szCs w:val="18"/>
          <w:lang w:val="ru-RU"/>
        </w:rPr>
        <w:t>электрооборудования в</w:t>
      </w:r>
      <w:r w:rsidRPr="00F63C5E">
        <w:rPr>
          <w:rStyle w:val="af6"/>
          <w:sz w:val="18"/>
          <w:szCs w:val="18"/>
          <w:lang w:val="ru-RU"/>
        </w:rPr>
        <w:t xml:space="preserve"> </w:t>
      </w:r>
      <w:r w:rsidRPr="00F63C5E">
        <w:rPr>
          <w:rFonts w:cs="Arial"/>
          <w:color w:val="000000"/>
          <w:sz w:val="18"/>
          <w:szCs w:val="18"/>
          <w:lang w:val="ru-RU"/>
        </w:rPr>
        <w:t xml:space="preserve">соответствии с требованиями «Правил устройства электроустановок» в актуальной редакции.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эксплуатации электроустановок и электро-приемников Подрядчика при нагреве сверх допустимого значения: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граничных значений показаний </w:t>
      </w:r>
      <w:proofErr w:type="spellStart"/>
      <w:r w:rsidRPr="00F63C5E">
        <w:rPr>
          <w:rFonts w:cs="Arial"/>
          <w:sz w:val="18"/>
          <w:szCs w:val="18"/>
          <w:lang w:val="ru-RU"/>
        </w:rPr>
        <w:t>термо</w:t>
      </w:r>
      <w:proofErr w:type="spellEnd"/>
      <w:r w:rsidRPr="00F63C5E">
        <w:rPr>
          <w:rFonts w:cs="Arial"/>
          <w:sz w:val="18"/>
          <w:szCs w:val="18"/>
          <w:lang w:val="ru-RU"/>
        </w:rPr>
        <w:t>-сигнализаторов;</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оплавление изоляции кабельных линий;</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наличие следов побежалости на контактных соединениях;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мощности потребителей над номинальной мощностью источника.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rFonts w:cs="Arial"/>
          <w:color w:val="3C3C3C" w:themeColor="text1"/>
          <w:sz w:val="18"/>
          <w:szCs w:val="18"/>
          <w:lang w:val="ru-RU"/>
        </w:rPr>
        <w:t xml:space="preserve">Не допускать эксплуатации электроустановок и электро-приемников </w:t>
      </w:r>
      <w:r w:rsidRPr="00F63C5E">
        <w:rPr>
          <w:bCs/>
          <w:color w:val="3C3C3C" w:themeColor="text1"/>
          <w:sz w:val="18"/>
          <w:szCs w:val="18"/>
          <w:lang w:val="ru-RU" w:eastAsia="ru-RU"/>
        </w:rPr>
        <w:t>Подрядчика</w:t>
      </w:r>
      <w:r w:rsidRPr="00F63C5E">
        <w:rPr>
          <w:rFonts w:cs="Arial"/>
          <w:color w:val="3C3C3C" w:themeColor="text1"/>
          <w:sz w:val="18"/>
          <w:szCs w:val="18"/>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F63C5E">
        <w:rPr>
          <w:rFonts w:eastAsiaTheme="minorHAnsi" w:cs="Arial"/>
          <w:color w:val="3C3C3C" w:themeColor="text1"/>
          <w:sz w:val="18"/>
          <w:szCs w:val="18"/>
          <w:lang w:val="ru-RU"/>
        </w:rPr>
        <w:t xml:space="preserve"> </w:t>
      </w:r>
      <w:r w:rsidRPr="00F63C5E">
        <w:rPr>
          <w:rFonts w:cs="Arial"/>
          <w:color w:val="3C3C3C" w:themeColor="text1"/>
          <w:sz w:val="18"/>
          <w:szCs w:val="18"/>
          <w:lang w:val="ru-RU"/>
        </w:rPr>
        <w:t>и электропроводки.</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производство работ в действующих электроустановках без выполнения </w:t>
      </w:r>
      <w:r w:rsidRPr="00F63C5E">
        <w:rPr>
          <w:rFonts w:cs="Arial"/>
          <w:color w:val="3C3C3C" w:themeColor="text1"/>
          <w:sz w:val="18"/>
          <w:szCs w:val="18"/>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В случае выявления любого из нарушений п.п.1.4.1-1.4.18. настоящего Соглашения обесточить в кратчайшие сроки </w:t>
      </w:r>
      <w:r w:rsidRPr="00F63C5E">
        <w:rPr>
          <w:rFonts w:cs="Arial"/>
          <w:sz w:val="18"/>
          <w:szCs w:val="18"/>
          <w:lang w:val="ru-RU"/>
        </w:rPr>
        <w:t>в соответствии со схемой отключения</w:t>
      </w:r>
      <w:r w:rsidRPr="00F63C5E">
        <w:rPr>
          <w:rFonts w:cs="Arial"/>
          <w:color w:val="000000"/>
          <w:sz w:val="18"/>
          <w:szCs w:val="18"/>
          <w:lang w:val="ru-RU"/>
        </w:rPr>
        <w:t xml:space="preserve"> электроустановки </w:t>
      </w:r>
      <w:r w:rsidRPr="00F63C5E">
        <w:rPr>
          <w:bCs/>
          <w:sz w:val="18"/>
          <w:szCs w:val="18"/>
          <w:lang w:val="ru-RU" w:eastAsia="ru-RU"/>
        </w:rPr>
        <w:t>Подрядчика</w:t>
      </w:r>
      <w:r w:rsidRPr="00F63C5E">
        <w:rPr>
          <w:rFonts w:cs="Arial"/>
          <w:color w:val="000000"/>
          <w:sz w:val="18"/>
          <w:szCs w:val="18"/>
          <w:lang w:val="ru-RU"/>
        </w:rPr>
        <w:t>, в которых выявлены нарушения, до устранения замечаний.</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С</w:t>
      </w:r>
      <w:r w:rsidRPr="00F63C5E">
        <w:rPr>
          <w:rFonts w:cs="Arial"/>
          <w:color w:val="000000"/>
          <w:sz w:val="18"/>
          <w:szCs w:val="18"/>
          <w:lang w:val="ru-RU"/>
        </w:rPr>
        <w:t xml:space="preserve">огласовать провоз негабаритного груза при пересечении с воздушной линией электропередач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Работы в охранных зонах производить по нарядам-допускам и разрешениям, согласно установленным требованиям Правил охраны труда при эксплуатации электроустановок.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Принимать</w:t>
      </w:r>
      <w:r w:rsidRPr="00F63C5E">
        <w:rPr>
          <w:rFonts w:cs="Arial"/>
          <w:color w:val="000000"/>
          <w:sz w:val="18"/>
          <w:szCs w:val="18"/>
          <w:lang w:val="ru-RU"/>
        </w:rPr>
        <w:t xml:space="preserve"> нарушения п.п.1.4.1-1.4.18., как нарушения с высокими рисками электро-травм персонала.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tabs>
          <w:tab w:val="left" w:pos="851"/>
          <w:tab w:val="left" w:pos="993"/>
        </w:tabs>
        <w:ind w:firstLine="426"/>
        <w:contextualSpacing/>
        <w:jc w:val="both"/>
        <w:rPr>
          <w:rFonts w:cs="Arial"/>
          <w:b/>
          <w:bCs/>
          <w:i/>
          <w:sz w:val="18"/>
          <w:szCs w:val="18"/>
          <w:lang w:val="ru-RU"/>
        </w:rPr>
      </w:pPr>
      <w:r w:rsidRPr="00F63C5E">
        <w:rPr>
          <w:rFonts w:cs="Arial"/>
          <w:b/>
          <w:bCs/>
          <w:iCs/>
          <w:sz w:val="18"/>
          <w:szCs w:val="18"/>
          <w:lang w:val="ru-RU"/>
        </w:rPr>
        <w:t>В области обеспечения безопасности перевозок автомобильным транспортом</w:t>
      </w:r>
      <w:r w:rsidRPr="00F63C5E">
        <w:rPr>
          <w:rFonts w:cs="Arial"/>
          <w:b/>
          <w:bCs/>
          <w:i/>
          <w:sz w:val="18"/>
          <w:szCs w:val="18"/>
          <w:lang w:val="ru-RU"/>
        </w:rPr>
        <w:t xml:space="preserve">: </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lastRenderedPageBreak/>
        <w:t xml:space="preserve"> 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9743B6" w:rsidRPr="00F63C5E" w:rsidRDefault="00F63C5E">
      <w:pPr>
        <w:pStyle w:val="af4"/>
        <w:numPr>
          <w:ilvl w:val="2"/>
          <w:numId w:val="3"/>
        </w:numPr>
        <w:tabs>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непрерывного стажа работы водителем данной категории не менее 3 лет.</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Каждый дополнительный инженер БДД вводится в штат на каждые последующие 50 ед. механических транспортных средств.</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фактические ежедневные </w:t>
      </w:r>
      <w:proofErr w:type="spellStart"/>
      <w:r w:rsidRPr="00F63C5E">
        <w:rPr>
          <w:rFonts w:cs="Arial"/>
          <w:sz w:val="18"/>
          <w:szCs w:val="18"/>
          <w:lang w:val="ru-RU"/>
        </w:rPr>
        <w:t>предрейсовые</w:t>
      </w:r>
      <w:proofErr w:type="spellEnd"/>
      <w:r w:rsidRPr="00F63C5E">
        <w:rPr>
          <w:rFonts w:cs="Arial"/>
          <w:sz w:val="18"/>
          <w:szCs w:val="18"/>
          <w:lang w:val="ru-RU"/>
        </w:rPr>
        <w:t>/</w:t>
      </w:r>
      <w:proofErr w:type="spellStart"/>
      <w:r w:rsidRPr="00F63C5E">
        <w:rPr>
          <w:rFonts w:cs="Arial"/>
          <w:sz w:val="18"/>
          <w:szCs w:val="18"/>
          <w:lang w:val="ru-RU"/>
        </w:rPr>
        <w:t>послерейсовые</w:t>
      </w:r>
      <w:proofErr w:type="spellEnd"/>
      <w:r w:rsidRPr="00F63C5E">
        <w:rPr>
          <w:rFonts w:cs="Arial"/>
          <w:sz w:val="18"/>
          <w:szCs w:val="18"/>
          <w:lang w:val="ru-RU"/>
        </w:rPr>
        <w:t xml:space="preserve"> медицинские осмотры водителей и ежедневный выпуск транспортных средств механиком по выпуску транспортных средств на линию с отметкой в путевом листе в соответствии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sidRPr="00F63C5E">
        <w:rPr>
          <w:rFonts w:cs="Arial"/>
          <w:sz w:val="18"/>
          <w:szCs w:val="18"/>
          <w:lang w:val="ru-RU"/>
        </w:rPr>
        <w:tab/>
        <w:t xml:space="preserve"> инструкция Поставщика ТУ», которая расположена в разделе «Помощь» СМА (https://smabrdportal.gazprom-neft.local/#instructions). </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В случае направления водителя в командировку организовать </w:t>
      </w:r>
      <w:proofErr w:type="spellStart"/>
      <w:r w:rsidRPr="00F63C5E">
        <w:rPr>
          <w:sz w:val="18"/>
          <w:szCs w:val="18"/>
          <w:lang w:val="ru-RU"/>
        </w:rPr>
        <w:t>предрейсовый</w:t>
      </w:r>
      <w:proofErr w:type="spellEnd"/>
      <w:r w:rsidRPr="00F63C5E">
        <w:rPr>
          <w:sz w:val="18"/>
          <w:szCs w:val="18"/>
          <w:lang w:val="ru-RU"/>
        </w:rPr>
        <w:t xml:space="preserve"> медицинский осмотр перед выпуском на линию, а </w:t>
      </w:r>
      <w:proofErr w:type="spellStart"/>
      <w:r w:rsidRPr="00F63C5E">
        <w:rPr>
          <w:sz w:val="18"/>
          <w:szCs w:val="18"/>
          <w:lang w:val="ru-RU"/>
        </w:rPr>
        <w:t>послерейсовый</w:t>
      </w:r>
      <w:proofErr w:type="spellEnd"/>
      <w:r w:rsidRPr="00F63C5E">
        <w:rPr>
          <w:sz w:val="18"/>
          <w:szCs w:val="18"/>
          <w:lang w:val="ru-RU"/>
        </w:rPr>
        <w:t xml:space="preserve"> медицинский осмотр по прибытию в конечный пункт командировки (при наличии возможности) или по возвращению из командировки.</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Обеспечить оснащение механических</w:t>
      </w:r>
      <w:r w:rsidRPr="00F63C5E">
        <w:rPr>
          <w:rFonts w:cs="Arial"/>
          <w:sz w:val="18"/>
          <w:szCs w:val="18"/>
          <w:lang w:val="ru-RU"/>
        </w:rPr>
        <w:t xml:space="preserve"> ТС</w:t>
      </w:r>
      <w:r w:rsidRPr="00F63C5E">
        <w:rPr>
          <w:sz w:val="18"/>
          <w:szCs w:val="18"/>
          <w:lang w:val="ru-RU"/>
        </w:rPr>
        <w:t>, используемых в интересах Заказчика, следующими устройствами/оборудованием/механизмами: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Как минимум двумя фронтальными подушками безопасности для водителя и </w:t>
      </w:r>
      <w:r w:rsidRPr="00F63C5E">
        <w:rPr>
          <w:sz w:val="18"/>
          <w:szCs w:val="18"/>
          <w:lang w:val="ru-RU"/>
        </w:rPr>
        <w:t>переднего пассажира на легковых автомобилях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Тормозные системы оборудованы АБС (для легковых автомобилей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Рулевое колесо расположено с левой стороны (для всех автотранспортных средств, кроме специализированной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743B6" w:rsidRPr="00F63C5E" w:rsidRDefault="00F63C5E">
      <w:pPr>
        <w:pStyle w:val="af4"/>
        <w:numPr>
          <w:ilvl w:val="3"/>
          <w:numId w:val="3"/>
        </w:numPr>
        <w:tabs>
          <w:tab w:val="left" w:pos="993"/>
        </w:tabs>
        <w:ind w:left="0" w:firstLine="426"/>
        <w:jc w:val="both"/>
        <w:rPr>
          <w:bCs/>
          <w:sz w:val="18"/>
          <w:szCs w:val="18"/>
          <w:lang w:val="ru-RU" w:eastAsia="ru-RU"/>
        </w:rPr>
      </w:pPr>
      <w:r w:rsidRPr="00F63C5E">
        <w:rPr>
          <w:rFonts w:cs="Arial"/>
          <w:sz w:val="18"/>
          <w:szCs w:val="18"/>
          <w:lang w:val="ru-RU"/>
        </w:rPr>
        <w:t>Бортовыми системами мониторинга транспортного средства (далее – БСМТС).</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Двухсторонними видеорегистраторами, имеющими защиту от несанкционированного доступа для отключения и стирания записанной информации, обеспечивающими непрерывную запись и обзор дороги перед ТС и внутри салона автомобиля, если это не противоречит требованиям законодательства РФ, и не нарушает внутри-объектовый режим работы производственной площадки. Камера внутри салона автомобиля должна быть оснащена встроенной инфракрасной подсветкой и установлена таким образом, чтобы в кадр попадали рулевое колесо (в случае отсутствия – рычаги управления) и верхняя часть тела водителя (от головы до пояса). Запись на флэш-карте должна быть сохранена в течение последних 24 часов. Салоны автобусов (вахтовых автобусов) должны быть обеспечены дополнительной камерой, оснащенной встроенной инфракрасной подсветкой</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Устройством подачи постоянного звукового сигнала при движении задним ходом (зуммера), который активируется автоматически при включении задней передачи, зуммер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743B6" w:rsidRPr="00F63C5E" w:rsidRDefault="00F63C5E">
      <w:pPr>
        <w:pStyle w:val="af4"/>
        <w:numPr>
          <w:ilvl w:val="3"/>
          <w:numId w:val="3"/>
        </w:numPr>
        <w:tabs>
          <w:tab w:val="left" w:pos="993"/>
          <w:tab w:val="left" w:pos="1276"/>
        </w:tabs>
        <w:ind w:left="0" w:firstLine="426"/>
        <w:jc w:val="both"/>
        <w:rPr>
          <w:rFonts w:cs="Arial"/>
          <w:sz w:val="18"/>
          <w:szCs w:val="18"/>
          <w:lang w:val="ru-RU"/>
        </w:rPr>
      </w:pPr>
      <w:r w:rsidRPr="00F63C5E">
        <w:rPr>
          <w:rFonts w:cs="Arial"/>
          <w:sz w:val="18"/>
          <w:szCs w:val="18"/>
          <w:lang w:val="ru-RU"/>
        </w:rPr>
        <w:t>Сигнализатором приближения к линиям электропередач, установленного в верхней точке грузоподъемной крановой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В зимний период ТС категории М1 (легковые ТС) и М2 (ТС для перевозки пассажиров, имеющие более 8 мест для сидения, массой до 5 т), </w:t>
      </w:r>
      <w:r w:rsidRPr="00F63C5E">
        <w:rPr>
          <w:rFonts w:cs="Arial"/>
          <w:sz w:val="18"/>
          <w:szCs w:val="18"/>
        </w:rPr>
        <w:t>N</w:t>
      </w:r>
      <w:r w:rsidRPr="00F63C5E">
        <w:rPr>
          <w:rFonts w:cs="Arial"/>
          <w:sz w:val="18"/>
          <w:szCs w:val="18"/>
          <w:lang w:val="ru-RU"/>
        </w:rPr>
        <w:t>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Противооткатными упорами (2 шт.) в каждом ТС (для грузовых транспортных средств разрешенной массой более 3,5 т., автобусов массой более 5т.)</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боковых сидений в автотранспортных средствах.</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радар-детекторов при оказании услуг Заказчику.</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мобильных телефонов при движении, в том числе оборудованными системой «Свободные руки» (</w:t>
      </w:r>
      <w:r w:rsidRPr="00F63C5E">
        <w:rPr>
          <w:rFonts w:cs="Arial"/>
          <w:sz w:val="18"/>
          <w:szCs w:val="18"/>
        </w:rPr>
        <w:t>Hands</w:t>
      </w:r>
      <w:r w:rsidRPr="00F63C5E">
        <w:rPr>
          <w:rFonts w:cs="Arial"/>
          <w:sz w:val="18"/>
          <w:szCs w:val="18"/>
          <w:lang w:val="ru-RU"/>
        </w:rPr>
        <w:t xml:space="preserve"> </w:t>
      </w:r>
      <w:r w:rsidRPr="00F63C5E">
        <w:rPr>
          <w:rFonts w:cs="Arial"/>
          <w:sz w:val="18"/>
          <w:szCs w:val="18"/>
        </w:rPr>
        <w:t>free</w:t>
      </w:r>
      <w:r w:rsidRPr="00F63C5E">
        <w:rPr>
          <w:rFonts w:cs="Arial"/>
          <w:sz w:val="18"/>
          <w:szCs w:val="18"/>
          <w:lang w:val="ru-RU"/>
        </w:rPr>
        <w:t>).</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lastRenderedPageBreak/>
        <w:t xml:space="preserve">Выполнять регулярный анализ показателей, получаемых с помощью установленных БСМТС, а также формировать: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ежедневные отчеты о нарушении скоростного режима;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отчета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Принимать меры в отношении водителей в соответствии с матрицей усовершенствования стиля вождения. (Приложение №3).</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Предоставлять запись с видеорегистраторов по запросу Заказчика или его представителей.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На ежемесячной основе проводить анализ записей с видеорегистраторов на предмет выявления опасных действий и опасных условий в кабине ТС. Проводить с водителями профилактическую работу по выявленным несоответствиям.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Использовать (предоставлять) ТС, возраст которых не превышает следующих значений:</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отечественного производства – не более 5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импортного производства – не более 7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 xml:space="preserve">Для грузовых ТС и автобусов – не более 10 лет; </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прицепов – не более 10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самоходных машин на колесном ходу – не более 12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743B6" w:rsidRPr="00F63C5E" w:rsidRDefault="00F63C5E">
      <w:pPr>
        <w:tabs>
          <w:tab w:val="left" w:pos="993"/>
        </w:tabs>
        <w:jc w:val="both"/>
        <w:rPr>
          <w:rFonts w:cs="Arial"/>
          <w:sz w:val="18"/>
          <w:szCs w:val="18"/>
          <w:lang w:val="ru-RU"/>
        </w:rPr>
      </w:pPr>
      <w:r w:rsidRPr="00F63C5E">
        <w:rPr>
          <w:rFonts w:cs="Arial"/>
          <w:sz w:val="18"/>
          <w:szCs w:val="18"/>
          <w:lang w:val="ru-RU"/>
        </w:rPr>
        <w:t xml:space="preserve">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 </w:t>
      </w:r>
    </w:p>
    <w:p w:rsidR="009743B6" w:rsidRPr="00F63C5E" w:rsidRDefault="00F63C5E">
      <w:pPr>
        <w:tabs>
          <w:tab w:val="left" w:pos="851"/>
          <w:tab w:val="left" w:pos="993"/>
        </w:tabs>
        <w:ind w:firstLine="426"/>
        <w:contextualSpacing/>
        <w:jc w:val="both"/>
        <w:rPr>
          <w:rFonts w:cs="Arial"/>
          <w:b/>
          <w:bCs/>
          <w:iCs/>
          <w:sz w:val="18"/>
          <w:szCs w:val="18"/>
          <w:lang w:val="ru-RU"/>
        </w:rPr>
      </w:pPr>
      <w:r w:rsidRPr="00F63C5E">
        <w:rPr>
          <w:rFonts w:cs="Arial"/>
          <w:b/>
          <w:bCs/>
          <w:iCs/>
          <w:sz w:val="18"/>
          <w:szCs w:val="18"/>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 xml:space="preserve">Стороны согласовали, что самостоятельная доставка персонала Подрядчиком на производственные объекты Заказчика не допускается. </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При выполнении Работ на автономных объектах, в период отсутствия автомобильных дорог, доставка вертолетным транспортом персонала и грузов Подрядчика (привлеченных Подрядчиком Субподрядчиков) на Объекты Заказчика организуется:</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Заказчиком с заключением агентского договора на организацию перевозок</w:t>
      </w:r>
      <w:r w:rsidRPr="00F63C5E">
        <w:rPr>
          <w:rFonts w:cs="Arial"/>
          <w:b/>
          <w:i/>
          <w:sz w:val="18"/>
          <w:szCs w:val="18"/>
          <w:lang w:val="ru-RU"/>
        </w:rPr>
        <w:t xml:space="preserve">. </w:t>
      </w:r>
      <w:r w:rsidRPr="00F63C5E">
        <w:rPr>
          <w:rFonts w:cs="Arial"/>
          <w:sz w:val="18"/>
          <w:szCs w:val="18"/>
          <w:lang w:val="ru-RU"/>
        </w:rPr>
        <w:t>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и грузов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743B6" w:rsidRPr="00F63C5E" w:rsidRDefault="00F63C5E">
      <w:pPr>
        <w:spacing w:line="315" w:lineRule="atLeast"/>
        <w:ind w:left="720"/>
        <w:jc w:val="both"/>
        <w:rPr>
          <w:rFonts w:eastAsiaTheme="minorEastAsia" w:cs="Arial"/>
          <w:b/>
          <w:i/>
          <w:color w:val="000000"/>
          <w:sz w:val="18"/>
          <w:szCs w:val="18"/>
          <w:lang w:val="ru-RU" w:eastAsia="ru-RU"/>
        </w:rPr>
      </w:pPr>
      <w:r w:rsidRPr="00F63C5E">
        <w:rPr>
          <w:rFonts w:eastAsiaTheme="minorEastAsia" w:cs="Arial"/>
          <w:b/>
          <w:i/>
          <w:color w:val="000000"/>
          <w:sz w:val="18"/>
          <w:szCs w:val="18"/>
          <w:lang w:val="ru-RU" w:eastAsia="ru-RU"/>
        </w:rPr>
        <w:t>или</w:t>
      </w:r>
    </w:p>
    <w:p w:rsidR="009743B6" w:rsidRPr="00F63C5E" w:rsidRDefault="00F63C5E">
      <w:pPr>
        <w:pStyle w:val="af4"/>
        <w:numPr>
          <w:ilvl w:val="3"/>
          <w:numId w:val="3"/>
        </w:numPr>
        <w:ind w:left="0" w:firstLine="426"/>
        <w:jc w:val="both"/>
        <w:rPr>
          <w:rFonts w:cs="Arial"/>
          <w:sz w:val="18"/>
          <w:szCs w:val="18"/>
          <w:lang w:val="ru-RU"/>
        </w:rPr>
      </w:pPr>
      <w:r w:rsidRPr="00F63C5E">
        <w:rPr>
          <w:rFonts w:cs="Arial"/>
          <w:b/>
          <w:sz w:val="18"/>
          <w:szCs w:val="18"/>
          <w:lang w:val="ru-RU"/>
        </w:rPr>
        <w:t>Заказчиком на давальческой основе (иждивением Заказчика),</w:t>
      </w:r>
      <w:r w:rsidRPr="00F63C5E">
        <w:rPr>
          <w:rFonts w:cs="Arial"/>
          <w:b/>
          <w:i/>
          <w:sz w:val="18"/>
          <w:szCs w:val="18"/>
          <w:lang w:val="ru-RU"/>
        </w:rPr>
        <w:t xml:space="preserve"> </w:t>
      </w:r>
      <w:r w:rsidRPr="00F63C5E">
        <w:rPr>
          <w:rFonts w:cs="Arial"/>
          <w:sz w:val="18"/>
          <w:szCs w:val="18"/>
          <w:lang w:val="ru-RU"/>
        </w:rPr>
        <w:t>т.е. самостоятельно своими силами (или силами привлеченного авиаперевозчика) и за свой счет,</w:t>
      </w:r>
    </w:p>
    <w:p w:rsidR="009743B6" w:rsidRPr="00F63C5E" w:rsidRDefault="00F63C5E">
      <w:pPr>
        <w:ind w:left="720"/>
        <w:rPr>
          <w:rFonts w:cs="Arial"/>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Оператором авиаперевозок в рамках группы компаний ПАО «Газпром нефть» - ООО «</w:t>
      </w:r>
      <w:proofErr w:type="spellStart"/>
      <w:r w:rsidRPr="00F63C5E">
        <w:rPr>
          <w:rFonts w:cs="Arial"/>
          <w:b/>
          <w:sz w:val="18"/>
          <w:szCs w:val="18"/>
          <w:lang w:val="ru-RU"/>
        </w:rPr>
        <w:t>Газпромнефть</w:t>
      </w:r>
      <w:proofErr w:type="spellEnd"/>
      <w:r w:rsidRPr="00F63C5E">
        <w:rPr>
          <w:rFonts w:cs="Arial"/>
          <w:b/>
          <w:sz w:val="18"/>
          <w:szCs w:val="18"/>
          <w:lang w:val="ru-RU"/>
        </w:rPr>
        <w:t>-Снабжение»</w:t>
      </w:r>
      <w:r w:rsidRPr="00F63C5E">
        <w:rPr>
          <w:rFonts w:cs="Arial"/>
          <w:b/>
          <w:i/>
          <w:sz w:val="18"/>
          <w:szCs w:val="18"/>
          <w:lang w:val="ru-RU"/>
        </w:rPr>
        <w:t xml:space="preserve"> </w:t>
      </w:r>
      <w:r w:rsidRPr="00F63C5E">
        <w:rPr>
          <w:rFonts w:cs="Arial"/>
          <w:sz w:val="18"/>
          <w:szCs w:val="18"/>
          <w:lang w:val="ru-RU"/>
        </w:rPr>
        <w:t>с заключением договора на оказание услуг по организации авиаперевозок (где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w:t>
      </w:r>
    </w:p>
    <w:p w:rsidR="009743B6" w:rsidRPr="00F63C5E" w:rsidRDefault="00F63C5E">
      <w:pPr>
        <w:ind w:left="720"/>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грузов Подрядчика вертолетным транспортом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грузов Подрядчика на производственные Объекты Заказчика по прямому договору Подрядчика с авиационным перевозчиком. </w:t>
      </w:r>
    </w:p>
    <w:p w:rsidR="009743B6" w:rsidRPr="00F63C5E" w:rsidRDefault="00F63C5E">
      <w:pPr>
        <w:pStyle w:val="af4"/>
        <w:ind w:left="709"/>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персонала Подрядчика вертолетным транспортом в исключительных случаях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В рамках организации самостоятельной доставки персонала Подрядчика вертолетным транспортом на объекты Заказчика, необходимо: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Авиационному перевозчику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предоставить информацию в подразделение, курирующее авиаперевозки в ПАО «Газпром нефть», по авиапредприятию (применимо для неквалифицированных авиационных перевозчиков) за последние 5 лет, с целью анализа относительного показателя безопасности полетов:</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анализ (отчет) по безопасности полетов; </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налет по годам; </w:t>
      </w:r>
    </w:p>
    <w:p w:rsidR="009743B6" w:rsidRPr="00F63C5E" w:rsidRDefault="00F63C5E">
      <w:pPr>
        <w:ind w:left="426"/>
        <w:contextualSpacing/>
        <w:jc w:val="both"/>
        <w:rPr>
          <w:rFonts w:cs="Arial"/>
          <w:sz w:val="18"/>
          <w:szCs w:val="18"/>
          <w:lang w:val="ru-RU"/>
        </w:rPr>
      </w:pPr>
      <w:r w:rsidRPr="00F63C5E">
        <w:rPr>
          <w:rFonts w:cs="Arial"/>
          <w:sz w:val="18"/>
          <w:szCs w:val="18"/>
          <w:lang w:val="ru-RU"/>
        </w:rPr>
        <w:t>- количество авиационных событий по годам и типам воздушных судов.</w:t>
      </w:r>
    </w:p>
    <w:p w:rsidR="009743B6" w:rsidRPr="00F63C5E" w:rsidRDefault="00F63C5E">
      <w:pPr>
        <w:contextualSpacing/>
        <w:jc w:val="both"/>
        <w:rPr>
          <w:rFonts w:cs="Arial"/>
          <w:sz w:val="18"/>
          <w:szCs w:val="18"/>
          <w:lang w:val="ru-RU"/>
        </w:rPr>
      </w:pPr>
      <w:r w:rsidRPr="00F63C5E">
        <w:rPr>
          <w:rFonts w:cs="Arial"/>
          <w:sz w:val="18"/>
          <w:szCs w:val="18"/>
          <w:lang w:val="ru-RU"/>
        </w:rPr>
        <w:lastRenderedPageBreak/>
        <w:t>В случае превышения показателя БП авиапредприятия отраслевого показателя,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Подрядчику предоставить информацию в подразделение, курирующее авиаперевозки в ПАО «Газпром нефть», о стоимости тарифа за один летный час, в соответствии с договором или коммерческим предложением (при отсутствии договора) между Подрядчиком и авиационным перевозчиком. В случае превышения стоимости действующих тарифов по данному маршруту между Заказчиком и авиационным подрядчиком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Подрядчику предоставить копию договора или типовую форму договора (при отсутствии действующего договора) на оказание авиационных услуг между Подрядчиком и авиационным перевозчиком с целью анализа на соответствие требованиям НМД Компании.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пройти комплексный авиационно-технический аудит на предмет соответствия требованиям НМД Компании и Воздушного законодательства РФ (аудит проводится подразделением, курирующим авиаперевозки в ПАО «Газпром нефть»).</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По итогам реализации пункта 1.5.11, результаты будут рассмотрены коллегиальным органом Компании и в случае положительного решения, данный авиационный перевозчик будет допущен к выполнению доставки персонала Подрядчика на производственные Объекты Заказчика.</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При организации самостоятельной доставки грузов Подрядчика вертолетным транспортом на объекты Заказчика, авиационному перевозчику необходимо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Перед началом оказания авиационных услуг, авиационный перевозчик обязан включить в договорные отношения с Подрядчиком НМД Компании в области организации авиаперевозок и обеспечения безопасности полетов, в том числе требования Каркаса безопасности и обеспечить их реализацию.</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Масса перевозимого багажа пассажирами при полной загрузке воздушного судна не должна превышать для вертолетов типа Ми-8МТВ/АМТ/171 - не более 20 кг. Габариты багажа не должны превышать 203 сантиметра по сумме трех измерений.</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Совместная перевозка пассажиров и грузов на одном борту ВС запрещена, за исключением перевозки груза совместно с сопровождающими данный груз и оформленными в соответствии с действующим законодательством.</w:t>
      </w:r>
    </w:p>
    <w:p w:rsidR="009743B6" w:rsidRPr="00F63C5E" w:rsidRDefault="00F63C5E">
      <w:pPr>
        <w:numPr>
          <w:ilvl w:val="2"/>
          <w:numId w:val="3"/>
        </w:numPr>
        <w:tabs>
          <w:tab w:val="left" w:pos="1134"/>
        </w:tabs>
        <w:ind w:left="0" w:firstLine="426"/>
        <w:jc w:val="both"/>
        <w:rPr>
          <w:rFonts w:cs="Arial"/>
          <w:sz w:val="18"/>
          <w:szCs w:val="18"/>
          <w:lang w:val="ru-RU"/>
        </w:rPr>
      </w:pPr>
      <w:r w:rsidRPr="00F63C5E">
        <w:rPr>
          <w:rFonts w:cs="Arial"/>
          <w:sz w:val="18"/>
          <w:szCs w:val="18"/>
          <w:lang w:val="ru-RU"/>
        </w:rPr>
        <w:t xml:space="preserve"> Перевозка груза совместно с сопровождающими разрешается только на вертолетах типа Ми-8МТВ/АМТ/171 (их аналоги). Количество сопровождающих не более трех человек.</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 xml:space="preserve">При самостоятельной доставке пассажиров вертолетным транспортом на объекты Заказчика, Подрядчик </w:t>
      </w:r>
      <w:bookmarkStart w:id="0" w:name="_Toc463435842"/>
      <w:r w:rsidRPr="00F63C5E">
        <w:rPr>
          <w:rFonts w:cs="Arial"/>
          <w:sz w:val="18"/>
          <w:szCs w:val="18"/>
          <w:lang w:val="ru-RU"/>
        </w:rPr>
        <w:t>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информацию по привлекаемому к выполнению авиаперевозки летному персоналу и ВС,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w:t>
      </w:r>
      <w:bookmarkEnd w:id="0"/>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самостоятельной доставке грузов вертолетным транспортом на объекты Заказчика, Подрядчик 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грузовую ведомость о количестве, массе и свойствах груза,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Обеспечить наличие представителя грузоотправителя (Подрядчика) на объектах Заказчика.</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использовании Подрядчиком БВС на объекте Заказчика и\или в непосредственной близости от объекта, Подрядчик обязан проинформировать и согласовать с Заказчиком применение БВС. По согласованию с Заказчиком, Подрядчик обязан организовать полеты БВС в соответствии с требованиями Воздушного законодательства РФ по использованию воздушного пространства.</w:t>
      </w:r>
    </w:p>
    <w:p w:rsidR="009743B6" w:rsidRPr="00F63C5E" w:rsidRDefault="009743B6">
      <w:pPr>
        <w:tabs>
          <w:tab w:val="left" w:pos="1134"/>
        </w:tabs>
        <w:ind w:left="426"/>
        <w:contextualSpacing/>
        <w:jc w:val="both"/>
        <w:rPr>
          <w:rFonts w:cs="Arial"/>
          <w:sz w:val="18"/>
          <w:szCs w:val="18"/>
          <w:lang w:val="ru-RU"/>
        </w:rPr>
      </w:pPr>
    </w:p>
    <w:p w:rsidR="009743B6" w:rsidRPr="00F63C5E" w:rsidRDefault="00F63C5E">
      <w:pPr>
        <w:tabs>
          <w:tab w:val="left" w:pos="142"/>
          <w:tab w:val="left" w:pos="993"/>
        </w:tabs>
        <w:ind w:firstLine="426"/>
        <w:jc w:val="both"/>
        <w:rPr>
          <w:rFonts w:cs="Arial"/>
          <w:b/>
          <w:iCs/>
          <w:sz w:val="18"/>
          <w:szCs w:val="18"/>
          <w:lang w:val="ru-RU"/>
        </w:rPr>
      </w:pPr>
      <w:r w:rsidRPr="00F63C5E">
        <w:rPr>
          <w:rFonts w:cs="Arial"/>
          <w:b/>
          <w:iCs/>
          <w:sz w:val="18"/>
          <w:szCs w:val="18"/>
          <w:lang w:val="ru-RU"/>
        </w:rPr>
        <w:t xml:space="preserve">В области перевозок водным транспортом Подрядчик обязан включить с </w:t>
      </w:r>
    </w:p>
    <w:p w:rsidR="009743B6" w:rsidRPr="00F63C5E" w:rsidRDefault="00F63C5E">
      <w:pPr>
        <w:tabs>
          <w:tab w:val="left" w:pos="142"/>
          <w:tab w:val="left" w:pos="993"/>
        </w:tabs>
        <w:ind w:firstLine="426"/>
        <w:jc w:val="both"/>
        <w:rPr>
          <w:rFonts w:cs="Arial"/>
          <w:sz w:val="18"/>
          <w:szCs w:val="18"/>
          <w:lang w:val="ru-RU"/>
        </w:rPr>
      </w:pPr>
      <w:r w:rsidRPr="00F63C5E">
        <w:rPr>
          <w:rFonts w:cs="Arial"/>
          <w:b/>
          <w:iCs/>
          <w:sz w:val="18"/>
          <w:szCs w:val="18"/>
          <w:lang w:val="ru-RU"/>
        </w:rPr>
        <w:t>Судо-перевозчиком следующие требования</w:t>
      </w:r>
      <w:r w:rsidRPr="00F63C5E">
        <w:rPr>
          <w:rFonts w:cs="Arial"/>
          <w:b/>
          <w:i/>
          <w:iCs/>
          <w:sz w:val="18"/>
          <w:szCs w:val="18"/>
          <w:lang w:val="ru-RU"/>
        </w:rPr>
        <w:t xml:space="preserve">: </w:t>
      </w:r>
    </w:p>
    <w:p w:rsidR="009743B6" w:rsidRPr="00F63C5E" w:rsidRDefault="00F63C5E">
      <w:pPr>
        <w:pStyle w:val="af4"/>
        <w:numPr>
          <w:ilvl w:val="2"/>
          <w:numId w:val="3"/>
        </w:numPr>
        <w:tabs>
          <w:tab w:val="left" w:pos="851"/>
          <w:tab w:val="left" w:pos="1134"/>
        </w:tabs>
        <w:ind w:left="0" w:firstLine="426"/>
        <w:jc w:val="both"/>
        <w:rPr>
          <w:rFonts w:cs="Arial"/>
          <w:iCs/>
          <w:sz w:val="18"/>
          <w:szCs w:val="18"/>
          <w:lang w:val="ru-RU"/>
        </w:rPr>
      </w:pPr>
      <w:r w:rsidRPr="00F63C5E">
        <w:rPr>
          <w:rFonts w:cs="Arial"/>
          <w:sz w:val="18"/>
          <w:szCs w:val="18"/>
          <w:lang w:val="ru-RU"/>
        </w:rPr>
        <w:t xml:space="preserve">Предоставить суда и контейнеры под погрузку в технически исправном состоянии с наличием всех необходимых разрешительных документов. </w:t>
      </w:r>
      <w:r w:rsidRPr="00F63C5E">
        <w:rPr>
          <w:rFonts w:cs="Arial"/>
          <w:iCs/>
          <w:sz w:val="18"/>
          <w:szCs w:val="18"/>
          <w:lang w:val="ru-RU"/>
        </w:rPr>
        <w:t>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w:t>
      </w:r>
      <w:r w:rsidRPr="00F63C5E">
        <w:rPr>
          <w:rFonts w:cs="Arial"/>
          <w:sz w:val="18"/>
          <w:szCs w:val="18"/>
          <w:lang w:val="ru-RU"/>
        </w:rPr>
        <w:t xml:space="preserve">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F63C5E">
        <w:rPr>
          <w:rFonts w:cs="Arial"/>
          <w:iCs/>
          <w:sz w:val="18"/>
          <w:szCs w:val="18"/>
          <w:lang w:val="ru-RU"/>
        </w:rPr>
        <w:t>;</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Pr="00F63C5E">
        <w:rPr>
          <w:rFonts w:cs="Arial"/>
          <w:sz w:val="18"/>
          <w:szCs w:val="18"/>
          <w:lang w:val="ru-RU"/>
        </w:rPr>
        <w:tab/>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выполнение требований экологической безопасности при эксплуатации судов;</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Иметь страховой полис гражданской ответственности (кроме маломерных судов).</w:t>
      </w:r>
    </w:p>
    <w:p w:rsidR="009743B6" w:rsidRPr="00F63C5E" w:rsidRDefault="009743B6">
      <w:pPr>
        <w:tabs>
          <w:tab w:val="left" w:pos="851"/>
          <w:tab w:val="left" w:pos="993"/>
        </w:tabs>
        <w:ind w:firstLine="426"/>
        <w:jc w:val="both"/>
        <w:rPr>
          <w:rFonts w:cs="Arial"/>
          <w:iCs/>
          <w:sz w:val="18"/>
          <w:szCs w:val="18"/>
          <w:lang w:val="ru-RU"/>
        </w:rPr>
      </w:pPr>
    </w:p>
    <w:p w:rsidR="009743B6" w:rsidRPr="00F63C5E" w:rsidRDefault="00F63C5E" w:rsidP="00423A8F">
      <w:pPr>
        <w:pStyle w:val="af4"/>
        <w:numPr>
          <w:ilvl w:val="1"/>
          <w:numId w:val="9"/>
        </w:numPr>
        <w:tabs>
          <w:tab w:val="left" w:pos="1276"/>
        </w:tabs>
        <w:jc w:val="both"/>
        <w:rPr>
          <w:b/>
          <w:bCs/>
          <w:sz w:val="18"/>
          <w:szCs w:val="18"/>
          <w:lang w:val="ru-RU" w:eastAsia="ru-RU"/>
        </w:rPr>
      </w:pPr>
      <w:r w:rsidRPr="00F63C5E">
        <w:rPr>
          <w:b/>
          <w:bCs/>
          <w:sz w:val="18"/>
          <w:szCs w:val="18"/>
          <w:lang w:val="ru-RU" w:eastAsia="ru-RU"/>
        </w:rPr>
        <w:lastRenderedPageBreak/>
        <w:t xml:space="preserve">В области экологической безопасности Подрядчик обязан обеспечить соблюдение следующих требований: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9"/>
        </w:numPr>
        <w:tabs>
          <w:tab w:val="left" w:pos="426"/>
          <w:tab w:val="left" w:pos="1134"/>
        </w:tabs>
        <w:ind w:left="0" w:firstLine="426"/>
        <w:jc w:val="both"/>
        <w:rPr>
          <w:rFonts w:cs="Arial"/>
          <w:sz w:val="18"/>
          <w:szCs w:val="18"/>
          <w:lang w:val="ru-RU"/>
        </w:rPr>
      </w:pPr>
      <w:r w:rsidRPr="00F63C5E">
        <w:rPr>
          <w:rFonts w:cs="Arial"/>
          <w:sz w:val="18"/>
          <w:szCs w:val="18"/>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F63C5E">
        <w:rPr>
          <w:rFonts w:cs="Arial"/>
          <w:sz w:val="18"/>
          <w:szCs w:val="18"/>
          <w:lang w:val="ru-RU"/>
        </w:rPr>
        <w:t>т.ч</w:t>
      </w:r>
      <w:proofErr w:type="spellEnd"/>
      <w:r w:rsidRPr="00F63C5E">
        <w:rPr>
          <w:rFonts w:cs="Arial"/>
          <w:sz w:val="18"/>
          <w:szCs w:val="18"/>
          <w:lang w:val="ru-RU"/>
        </w:rPr>
        <w:t>. при осуществлении на объекте, оказывающем негативное воздействие на окружающую среду:</w:t>
      </w:r>
    </w:p>
    <w:p w:rsidR="009743B6" w:rsidRPr="00F63C5E" w:rsidRDefault="00F63C5E">
      <w:pPr>
        <w:tabs>
          <w:tab w:val="left" w:pos="851"/>
          <w:tab w:val="left" w:pos="993"/>
        </w:tabs>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743B6" w:rsidRPr="00F63C5E" w:rsidRDefault="00F63C5E">
      <w:pPr>
        <w:tabs>
          <w:tab w:val="left" w:pos="851"/>
          <w:tab w:val="left" w:pos="993"/>
        </w:tabs>
        <w:spacing w:after="240"/>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1.6.2. 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 1.6.3. 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9743B6" w:rsidRPr="00F63C5E" w:rsidRDefault="00F63C5E">
      <w:pPr>
        <w:tabs>
          <w:tab w:val="left" w:pos="851"/>
          <w:tab w:val="left" w:pos="993"/>
          <w:tab w:val="left" w:pos="1134"/>
        </w:tabs>
        <w:spacing w:line="259" w:lineRule="auto"/>
        <w:ind w:firstLine="426"/>
        <w:jc w:val="both"/>
        <w:rPr>
          <w:rFonts w:cs="Arial"/>
          <w:sz w:val="18"/>
          <w:szCs w:val="18"/>
          <w:lang w:val="ru-RU"/>
        </w:rPr>
      </w:pPr>
      <w:r w:rsidRPr="00F63C5E">
        <w:rPr>
          <w:rFonts w:cs="Arial"/>
          <w:sz w:val="18"/>
          <w:szCs w:val="18"/>
          <w:lang w:val="ru-RU"/>
        </w:rPr>
        <w:t>1.6.4. 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743B6" w:rsidRPr="00F63C5E" w:rsidRDefault="00F63C5E" w:rsidP="00423A8F">
      <w:pPr>
        <w:pStyle w:val="af4"/>
        <w:numPr>
          <w:ilvl w:val="2"/>
          <w:numId w:val="10"/>
        </w:numPr>
        <w:tabs>
          <w:tab w:val="left" w:pos="851"/>
          <w:tab w:val="left" w:pos="993"/>
        </w:tabs>
        <w:spacing w:line="259" w:lineRule="auto"/>
        <w:ind w:left="0" w:firstLine="426"/>
        <w:jc w:val="both"/>
        <w:rPr>
          <w:rFonts w:cs="Arial"/>
          <w:sz w:val="18"/>
          <w:szCs w:val="18"/>
          <w:lang w:val="ru-RU"/>
        </w:rPr>
      </w:pPr>
      <w:r w:rsidRPr="00F63C5E">
        <w:rPr>
          <w:rFonts w:cs="Arial"/>
          <w:sz w:val="18"/>
          <w:szCs w:val="18"/>
          <w:lang w:val="ru-RU"/>
        </w:rPr>
        <w:t xml:space="preserve"> 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w:t>
      </w:r>
    </w:p>
    <w:p w:rsidR="009743B6" w:rsidRPr="00F63C5E" w:rsidRDefault="00F63C5E">
      <w:pPr>
        <w:tabs>
          <w:tab w:val="left" w:pos="851"/>
          <w:tab w:val="left" w:pos="993"/>
        </w:tabs>
        <w:ind w:firstLine="426"/>
        <w:jc w:val="both"/>
        <w:rPr>
          <w:rFonts w:cs="Arial"/>
          <w:sz w:val="18"/>
          <w:szCs w:val="18"/>
          <w:lang w:val="ru-RU"/>
        </w:rPr>
      </w:pPr>
      <w:r w:rsidRPr="00F63C5E">
        <w:rPr>
          <w:rFonts w:cs="Arial"/>
          <w:sz w:val="18"/>
          <w:szCs w:val="18"/>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743B6" w:rsidRPr="00F63C5E" w:rsidRDefault="00F63C5E">
      <w:pPr>
        <w:tabs>
          <w:tab w:val="left" w:pos="851"/>
          <w:tab w:val="left" w:pos="993"/>
        </w:tabs>
        <w:ind w:firstLine="567"/>
        <w:jc w:val="both"/>
        <w:rPr>
          <w:rFonts w:cs="Arial"/>
          <w:sz w:val="18"/>
          <w:szCs w:val="18"/>
          <w:lang w:val="ru-RU"/>
        </w:rPr>
      </w:pPr>
      <w:r w:rsidRPr="00F63C5E">
        <w:rPr>
          <w:rFonts w:cs="Arial"/>
          <w:sz w:val="18"/>
          <w:szCs w:val="18"/>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743B6" w:rsidRPr="00F63C5E" w:rsidRDefault="00F63C5E">
      <w:pPr>
        <w:tabs>
          <w:tab w:val="left" w:pos="851"/>
          <w:tab w:val="left" w:pos="993"/>
        </w:tabs>
        <w:spacing w:line="259" w:lineRule="auto"/>
        <w:ind w:firstLine="426"/>
        <w:jc w:val="both"/>
        <w:rPr>
          <w:rFonts w:ascii="Calibri" w:eastAsia="Calibri" w:hAnsi="Calibri" w:cs="Arial"/>
          <w:sz w:val="18"/>
          <w:szCs w:val="18"/>
          <w:lang w:val="ru-RU"/>
        </w:rPr>
      </w:pPr>
      <w:r w:rsidRPr="00F63C5E">
        <w:rPr>
          <w:rFonts w:cs="Arial"/>
          <w:sz w:val="18"/>
          <w:szCs w:val="18"/>
          <w:lang w:val="ru-RU"/>
        </w:rPr>
        <w:t xml:space="preserve">1.6.6. 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 xml:space="preserve"> для сбора стоков запрещено.</w:t>
      </w:r>
    </w:p>
    <w:p w:rsidR="009743B6" w:rsidRPr="00F63C5E" w:rsidRDefault="00F63C5E">
      <w:pPr>
        <w:tabs>
          <w:tab w:val="left" w:pos="851"/>
          <w:tab w:val="left" w:pos="993"/>
        </w:tabs>
        <w:ind w:firstLine="426"/>
        <w:jc w:val="both"/>
        <w:rPr>
          <w:rFonts w:cs="Arial"/>
          <w:sz w:val="18"/>
          <w:szCs w:val="18"/>
          <w:lang w:val="ru-RU"/>
        </w:rPr>
      </w:pPr>
      <w:r w:rsidRPr="00F63C5E">
        <w:rPr>
          <w:rFonts w:ascii="Calibri" w:eastAsia="Calibri" w:hAnsi="Calibri" w:cs="Arial"/>
          <w:sz w:val="18"/>
          <w:szCs w:val="18"/>
          <w:lang w:val="ru-RU"/>
        </w:rPr>
        <w:t xml:space="preserve">     </w:t>
      </w:r>
      <w:r w:rsidRPr="00F63C5E">
        <w:rPr>
          <w:rFonts w:cs="Arial"/>
          <w:sz w:val="18"/>
          <w:szCs w:val="18"/>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1.6.7. Подрядчик несет ответственность за качество хозяйственно-бытовых сточных вод, передаваемых на очистные сооружения Заказчика.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F63C5E">
        <w:rPr>
          <w:rFonts w:cs="Arial"/>
          <w:sz w:val="18"/>
          <w:szCs w:val="18"/>
          <w:lang w:val="ru-RU"/>
        </w:rPr>
        <w:t>биоразлагаемые</w:t>
      </w:r>
      <w:proofErr w:type="spellEnd"/>
      <w:r w:rsidRPr="00F63C5E">
        <w:rPr>
          <w:rFonts w:cs="Arial"/>
          <w:sz w:val="18"/>
          <w:szCs w:val="18"/>
          <w:lang w:val="ru-RU"/>
        </w:rPr>
        <w:t xml:space="preserve"> моющие средства и порошки, места приема пищи и столовые оборудовать </w:t>
      </w:r>
      <w:proofErr w:type="spellStart"/>
      <w:r w:rsidRPr="00F63C5E">
        <w:rPr>
          <w:rFonts w:cs="Arial"/>
          <w:sz w:val="18"/>
          <w:szCs w:val="18"/>
          <w:lang w:val="ru-RU"/>
        </w:rPr>
        <w:t>жироуловителями</w:t>
      </w:r>
      <w:proofErr w:type="spellEnd"/>
      <w:r w:rsidRPr="00F63C5E">
        <w:rPr>
          <w:rFonts w:cs="Arial"/>
          <w:sz w:val="18"/>
          <w:szCs w:val="18"/>
          <w:lang w:val="ru-RU"/>
        </w:rPr>
        <w:t xml:space="preserve">, организовать процесс периодического вывоза сточных вод (на предмет исключения образования гнилостных бактерий).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 </w:t>
      </w:r>
    </w:p>
    <w:p w:rsidR="009743B6" w:rsidRPr="00F63C5E" w:rsidRDefault="00F63C5E">
      <w:pPr>
        <w:tabs>
          <w:tab w:val="left" w:pos="142"/>
          <w:tab w:val="left" w:pos="851"/>
          <w:tab w:val="left" w:pos="993"/>
        </w:tabs>
        <w:ind w:firstLine="426"/>
        <w:jc w:val="both"/>
        <w:rPr>
          <w:sz w:val="18"/>
          <w:szCs w:val="18"/>
          <w:lang w:val="ru-RU"/>
        </w:rPr>
      </w:pPr>
      <w:r w:rsidRPr="00F63C5E">
        <w:rPr>
          <w:rFonts w:cs="Arial"/>
          <w:sz w:val="18"/>
          <w:szCs w:val="18"/>
          <w:lang w:val="ru-RU"/>
        </w:rPr>
        <w:t>1.6.8. 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sz w:val="18"/>
          <w:szCs w:val="18"/>
          <w:lang w:val="ru-RU"/>
        </w:rPr>
      </w:pPr>
      <w:r w:rsidRPr="00F63C5E">
        <w:rPr>
          <w:rFonts w:cs="Arial"/>
          <w:sz w:val="18"/>
          <w:szCs w:val="18"/>
          <w:lang w:val="ru-RU"/>
        </w:rPr>
        <w:t>1.6.9.</w:t>
      </w:r>
      <w:r w:rsidRPr="00F63C5E">
        <w:rPr>
          <w:sz w:val="18"/>
          <w:szCs w:val="18"/>
          <w:lang w:val="ru-RU"/>
        </w:rPr>
        <w:t xml:space="preserve"> </w:t>
      </w:r>
      <w:r w:rsidRPr="00F63C5E">
        <w:rPr>
          <w:rFonts w:cs="Arial"/>
          <w:sz w:val="18"/>
          <w:szCs w:val="18"/>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rFonts w:cs="Arial"/>
          <w:sz w:val="18"/>
          <w:szCs w:val="18"/>
          <w:lang w:val="ru-RU"/>
        </w:rPr>
      </w:pPr>
      <w:r w:rsidRPr="00F63C5E">
        <w:rPr>
          <w:sz w:val="18"/>
          <w:szCs w:val="18"/>
          <w:lang w:val="ru-RU"/>
        </w:rPr>
        <w:t xml:space="preserve">1.6.10. </w:t>
      </w:r>
      <w:r w:rsidRPr="00F63C5E">
        <w:rPr>
          <w:rFonts w:cs="Arial"/>
          <w:sz w:val="18"/>
          <w:szCs w:val="18"/>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743B6" w:rsidRPr="00F63C5E" w:rsidRDefault="00F63C5E">
      <w:pPr>
        <w:tabs>
          <w:tab w:val="left" w:pos="142"/>
          <w:tab w:val="left" w:pos="851"/>
          <w:tab w:val="left" w:pos="993"/>
          <w:tab w:val="left" w:pos="1134"/>
        </w:tabs>
        <w:ind w:firstLine="426"/>
        <w:contextualSpacing/>
        <w:jc w:val="both"/>
        <w:rPr>
          <w:rFonts w:cs="Arial"/>
          <w:color w:val="FF0000"/>
          <w:sz w:val="18"/>
          <w:szCs w:val="18"/>
          <w:lang w:val="ru-RU"/>
        </w:rPr>
      </w:pPr>
      <w:r w:rsidRPr="00F63C5E">
        <w:rPr>
          <w:rFonts w:cs="Arial"/>
          <w:sz w:val="18"/>
          <w:szCs w:val="18"/>
          <w:lang w:val="ru-RU"/>
        </w:rPr>
        <w:t>1.6.11</w:t>
      </w:r>
      <w:r w:rsidRPr="00F63C5E">
        <w:rPr>
          <w:rFonts w:cs="Arial"/>
          <w:color w:val="FF0000"/>
          <w:sz w:val="18"/>
          <w:szCs w:val="18"/>
          <w:lang w:val="ru-RU"/>
        </w:rPr>
        <w:t>.</w:t>
      </w:r>
      <w:r w:rsidRPr="00F63C5E">
        <w:rPr>
          <w:rFonts w:cs="Arial"/>
          <w:color w:val="FF0000"/>
          <w:sz w:val="18"/>
          <w:szCs w:val="18"/>
          <w:lang w:val="ru-RU"/>
        </w:rPr>
        <w:tab/>
      </w:r>
      <w:r w:rsidRPr="00F63C5E">
        <w:rPr>
          <w:rFonts w:cs="Arial"/>
          <w:sz w:val="18"/>
          <w:szCs w:val="18"/>
          <w:lang w:val="ru-RU"/>
        </w:rPr>
        <w:t xml:space="preserve">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w:t>
      </w:r>
      <w:r w:rsidRPr="00F63C5E">
        <w:rPr>
          <w:rFonts w:cs="Arial"/>
          <w:sz w:val="18"/>
          <w:szCs w:val="18"/>
          <w:lang w:val="ru-RU"/>
        </w:rPr>
        <w:lastRenderedPageBreak/>
        <w:t>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программу производственного экологического контроля на период строительства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результаты проведенного производственного экологического контроля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результаты экологического мониторинга на период строительства в соответствии с разделом ООС проектной документации;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журналы учета движения отходов;</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договоры на транспортирование и передачу на очистные сооружения сточных вод;</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приема-передачи сточных вод на транспортирование и очистные сооружения;</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демобилизации собственного оборудования, технику, акты вывоза излишек материалов и т.п.;</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соответствующие разрешительные документы в отношении собственных объектов НВОС с учетом их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743B6" w:rsidRPr="00F63C5E" w:rsidRDefault="009743B6">
      <w:pPr>
        <w:tabs>
          <w:tab w:val="left" w:pos="142"/>
          <w:tab w:val="left" w:pos="851"/>
          <w:tab w:val="left" w:pos="993"/>
        </w:tabs>
        <w:spacing w:after="160" w:line="259" w:lineRule="auto"/>
        <w:ind w:left="426"/>
        <w:contextualSpacing/>
        <w:jc w:val="both"/>
        <w:rPr>
          <w:rFonts w:cs="Arial"/>
          <w:sz w:val="18"/>
          <w:szCs w:val="18"/>
          <w:lang w:val="ru-RU"/>
        </w:rPr>
      </w:pPr>
    </w:p>
    <w:p w:rsidR="009743B6" w:rsidRPr="00F63C5E" w:rsidRDefault="00F63C5E" w:rsidP="00423A8F">
      <w:pPr>
        <w:pStyle w:val="af4"/>
        <w:numPr>
          <w:ilvl w:val="1"/>
          <w:numId w:val="9"/>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Соблюдать требования по обеспечению безопасности питания, санитарно-бытовым условиям согласно требований РФ и Заказчика.</w:t>
      </w:r>
    </w:p>
    <w:p w:rsidR="009743B6" w:rsidRPr="00F63C5E" w:rsidRDefault="00F63C5E" w:rsidP="00423A8F">
      <w:pPr>
        <w:pStyle w:val="af4"/>
        <w:numPr>
          <w:ilvl w:val="2"/>
          <w:numId w:val="11"/>
        </w:numPr>
        <w:tabs>
          <w:tab w:val="left" w:pos="284"/>
          <w:tab w:val="left" w:pos="1134"/>
        </w:tabs>
        <w:ind w:left="0" w:firstLine="426"/>
        <w:jc w:val="both"/>
        <w:rPr>
          <w:rFonts w:cs="Arial"/>
          <w:sz w:val="18"/>
          <w:szCs w:val="18"/>
          <w:lang w:val="ru-RU"/>
        </w:rPr>
      </w:pPr>
      <w:r w:rsidRPr="00F63C5E">
        <w:rPr>
          <w:rFonts w:cs="Arial"/>
          <w:sz w:val="18"/>
          <w:szCs w:val="18"/>
          <w:lang w:val="ru-RU"/>
        </w:rPr>
        <w:t>Минимальный набор требований Заказчика изложен в паспорте</w:t>
      </w:r>
      <w:r w:rsidRPr="00F63C5E">
        <w:rPr>
          <w:sz w:val="18"/>
          <w:szCs w:val="18"/>
          <w:lang w:val="ru-RU"/>
        </w:rPr>
        <w:t xml:space="preserve"> </w:t>
      </w:r>
      <w:r w:rsidRPr="00F63C5E">
        <w:rPr>
          <w:rFonts w:cs="Arial"/>
          <w:sz w:val="18"/>
          <w:szCs w:val="18"/>
          <w:lang w:val="ru-RU"/>
        </w:rPr>
        <w:t>барьеров по обеспечению социально-бытовых условий (приложении №6).</w:t>
      </w: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743B6" w:rsidRPr="00F63C5E" w:rsidRDefault="009743B6">
      <w:pPr>
        <w:pStyle w:val="af4"/>
        <w:tabs>
          <w:tab w:val="left" w:pos="851"/>
          <w:tab w:val="left" w:pos="1134"/>
          <w:tab w:val="left" w:pos="1276"/>
        </w:tabs>
        <w:ind w:left="426"/>
        <w:jc w:val="both"/>
        <w:rPr>
          <w:rFonts w:cs="Arial"/>
          <w:sz w:val="18"/>
          <w:szCs w:val="18"/>
          <w:lang w:val="ru-RU"/>
        </w:rPr>
      </w:pPr>
    </w:p>
    <w:p w:rsidR="009743B6" w:rsidRPr="00F63C5E" w:rsidRDefault="00F63C5E" w:rsidP="00423A8F">
      <w:pPr>
        <w:pStyle w:val="af4"/>
        <w:numPr>
          <w:ilvl w:val="1"/>
          <w:numId w:val="14"/>
        </w:numPr>
        <w:tabs>
          <w:tab w:val="left" w:pos="1276"/>
        </w:tabs>
        <w:ind w:left="0" w:firstLine="426"/>
        <w:jc w:val="both"/>
        <w:rPr>
          <w:b/>
          <w:bCs/>
          <w:sz w:val="18"/>
          <w:szCs w:val="18"/>
          <w:lang w:val="ru-RU" w:eastAsia="ru-RU"/>
        </w:rPr>
      </w:pPr>
      <w:r w:rsidRPr="00F63C5E">
        <w:rPr>
          <w:b/>
          <w:bCs/>
          <w:sz w:val="18"/>
          <w:szCs w:val="18"/>
          <w:lang w:val="ru-RU" w:eastAsia="ru-RU"/>
        </w:rPr>
        <w:t xml:space="preserve"> В области выявления, оценки и минимизации рисков ПБ Подрядчик обязан: </w:t>
      </w:r>
    </w:p>
    <w:p w:rsidR="009743B6" w:rsidRPr="00F63C5E" w:rsidRDefault="009743B6">
      <w:pPr>
        <w:pStyle w:val="af4"/>
        <w:tabs>
          <w:tab w:val="left" w:pos="1276"/>
        </w:tabs>
        <w:ind w:left="693"/>
        <w:jc w:val="both"/>
        <w:rPr>
          <w:rFonts w:cs="Arial"/>
          <w:sz w:val="18"/>
          <w:szCs w:val="18"/>
          <w:lang w:val="ru-RU"/>
        </w:rPr>
      </w:pP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1.8.1. 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демобилизацией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для проведения оценки рисков ПБ использовать методическую базу Заказчика.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1.8.2. По запросу Заказчика участвовать в риск-сессиях для идентификации рисков по предоставляемым работам или смежным/совмещенным работам.</w:t>
      </w:r>
    </w:p>
    <w:p w:rsidR="009743B6" w:rsidRPr="00F63C5E" w:rsidRDefault="00F63C5E">
      <w:pPr>
        <w:tabs>
          <w:tab w:val="left" w:pos="993"/>
        </w:tabs>
        <w:ind w:firstLine="426"/>
        <w:jc w:val="both"/>
        <w:rPr>
          <w:rFonts w:cs="Arial"/>
          <w:sz w:val="18"/>
          <w:szCs w:val="18"/>
          <w:lang w:val="ru-RU"/>
        </w:rPr>
      </w:pPr>
      <w:r w:rsidRPr="00F63C5E">
        <w:rPr>
          <w:rFonts w:cs="Arial"/>
          <w:sz w:val="18"/>
          <w:szCs w:val="18"/>
          <w:lang w:val="ru-RU"/>
        </w:rPr>
        <w:t xml:space="preserve">1.8.3. Организовать проведение регулярной оценки рисков ПБ и обучение собственного персонала (в том числе персонала Субподрядчика) методам оценки рисков ПБ.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1.8.4. Обеспечить информирование собственного персонала (в том числе персонала Субподрядчика) и персонала Заказчика о выявленных рисках ПБ,</w:t>
      </w:r>
      <w:r w:rsidRPr="00F63C5E">
        <w:rPr>
          <w:sz w:val="18"/>
          <w:szCs w:val="18"/>
          <w:lang w:val="ru-RU"/>
        </w:rPr>
        <w:t xml:space="preserve"> </w:t>
      </w:r>
      <w:r w:rsidRPr="00F63C5E">
        <w:rPr>
          <w:rFonts w:cs="Arial"/>
          <w:sz w:val="18"/>
          <w:szCs w:val="18"/>
          <w:lang w:val="ru-RU"/>
        </w:rPr>
        <w:t xml:space="preserve">если выявленные риски могут оказать на них воздействие (опасные действия/опасные условия).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1.8.5. </w:t>
      </w:r>
      <w:r w:rsidRPr="00F63C5E">
        <w:rPr>
          <w:rFonts w:cs="Arial"/>
          <w:color w:val="000000"/>
          <w:sz w:val="18"/>
          <w:szCs w:val="18"/>
          <w:lang w:val="ru-RU"/>
        </w:rPr>
        <w:t>До начала выполнения работ сформировать перечень работ повышенной опасности.</w:t>
      </w:r>
      <w:r w:rsidRPr="00F63C5E">
        <w:rPr>
          <w:sz w:val="18"/>
          <w:szCs w:val="18"/>
          <w:lang w:val="ru-RU"/>
        </w:rPr>
        <w:t xml:space="preserve"> </w:t>
      </w:r>
      <w:r w:rsidRPr="00F63C5E">
        <w:rPr>
          <w:rFonts w:cs="Arial"/>
          <w:color w:val="000000"/>
          <w:sz w:val="18"/>
          <w:szCs w:val="18"/>
          <w:lang w:val="ru-RU"/>
        </w:rPr>
        <w:t xml:space="preserve">Для каждой работы повышенной опасности необходимо разработать и/или своевременно актуализировать анализ безопасности работ (АБР), с учётом возможных сезонных рисков и условий выполнения работ непосредственно на месте. АБР должен быть утвержден ответственным руководителем и ознакомлена с работниками Подрядчика.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ind w:left="0" w:firstLine="426"/>
        <w:rPr>
          <w:b/>
          <w:bCs/>
          <w:sz w:val="18"/>
          <w:szCs w:val="18"/>
          <w:lang w:val="ru-RU" w:eastAsia="ru-RU"/>
        </w:rPr>
      </w:pPr>
      <w:r w:rsidRPr="00F63C5E">
        <w:rPr>
          <w:b/>
          <w:bCs/>
          <w:sz w:val="18"/>
          <w:szCs w:val="18"/>
          <w:lang w:val="ru-RU" w:eastAsia="ru-RU"/>
        </w:rPr>
        <w:t xml:space="preserve">1.9    </w:t>
      </w:r>
      <w:proofErr w:type="gramStart"/>
      <w:r w:rsidRPr="00F63C5E">
        <w:rPr>
          <w:b/>
          <w:bCs/>
          <w:sz w:val="18"/>
          <w:szCs w:val="18"/>
          <w:lang w:val="ru-RU" w:eastAsia="ru-RU"/>
        </w:rPr>
        <w:t>В</w:t>
      </w:r>
      <w:proofErr w:type="gramEnd"/>
      <w:r w:rsidRPr="00F63C5E">
        <w:rPr>
          <w:b/>
          <w:bCs/>
          <w:sz w:val="18"/>
          <w:szCs w:val="18"/>
          <w:lang w:val="ru-RU" w:eastAsia="ru-RU"/>
        </w:rPr>
        <w:t xml:space="preserve"> области реализации Плана управления договором по ПБ Подрядчик обязан: </w:t>
      </w:r>
    </w:p>
    <w:p w:rsidR="009743B6" w:rsidRPr="00F63C5E" w:rsidRDefault="009743B6">
      <w:pPr>
        <w:pStyle w:val="af4"/>
        <w:ind w:left="0" w:firstLine="426"/>
        <w:rPr>
          <w:b/>
          <w:bCs/>
          <w:sz w:val="18"/>
          <w:szCs w:val="18"/>
          <w:lang w:val="ru-RU" w:eastAsia="ru-RU"/>
        </w:rPr>
      </w:pPr>
    </w:p>
    <w:p w:rsidR="009743B6" w:rsidRPr="00F63C5E" w:rsidRDefault="00F63C5E" w:rsidP="00423A8F">
      <w:pPr>
        <w:pStyle w:val="af4"/>
        <w:numPr>
          <w:ilvl w:val="2"/>
          <w:numId w:val="12"/>
        </w:numPr>
        <w:tabs>
          <w:tab w:val="left" w:pos="851"/>
          <w:tab w:val="left" w:pos="993"/>
          <w:tab w:val="left" w:pos="1276"/>
        </w:tabs>
        <w:ind w:left="0" w:firstLine="426"/>
        <w:jc w:val="both"/>
        <w:rPr>
          <w:rFonts w:cs="Arial"/>
          <w:sz w:val="18"/>
          <w:szCs w:val="18"/>
          <w:lang w:val="ru-RU"/>
        </w:rPr>
      </w:pPr>
      <w:r w:rsidRPr="00F63C5E">
        <w:rPr>
          <w:rFonts w:cs="Arial"/>
          <w:sz w:val="18"/>
          <w:szCs w:val="18"/>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и включить их План управления договором (далее – ПУД). Мероприятия, включенные в </w:t>
      </w:r>
      <w:r w:rsidRPr="00F63C5E">
        <w:rPr>
          <w:rFonts w:cs="Arial"/>
          <w:sz w:val="18"/>
          <w:szCs w:val="18"/>
          <w:lang w:val="ru-RU"/>
        </w:rPr>
        <w:lastRenderedPageBreak/>
        <w:t>ПУД должны быть конкретными, измеримыми, актуальными, учитывать специфику проведения работ, учитывать анализ потенциальных рисков и быть направленными на развитие системы ПБ Подрядчика.</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При реализации договорных обязательств </w:t>
      </w:r>
      <w:r w:rsidRPr="00F63C5E">
        <w:rPr>
          <w:bCs/>
          <w:sz w:val="18"/>
          <w:szCs w:val="18"/>
          <w:lang w:val="ru-RU" w:eastAsia="ru-RU"/>
        </w:rPr>
        <w:t>обеспечить</w:t>
      </w:r>
      <w:r w:rsidRPr="00F63C5E">
        <w:rPr>
          <w:rFonts w:cs="Arial"/>
          <w:sz w:val="18"/>
          <w:szCs w:val="18"/>
          <w:lang w:val="ru-RU"/>
        </w:rPr>
        <w:t xml:space="preserve"> исполнение Плана мероприятий в области ПБ. Статус выполнения мероприятий включается в оценку эффективности деятельности Подрядчика по ПБ.</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квартал.</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Выполнять все необходимые мероприятия, в том числе </w:t>
      </w:r>
      <w:proofErr w:type="spellStart"/>
      <w:r w:rsidRPr="00F63C5E">
        <w:rPr>
          <w:rFonts w:cs="Arial"/>
          <w:sz w:val="18"/>
          <w:szCs w:val="18"/>
          <w:lang w:val="ru-RU"/>
        </w:rPr>
        <w:t>проактивные</w:t>
      </w:r>
      <w:proofErr w:type="spellEnd"/>
      <w:r w:rsidRPr="00F63C5E">
        <w:rPr>
          <w:rFonts w:cs="Arial"/>
          <w:sz w:val="18"/>
          <w:szCs w:val="18"/>
          <w:lang w:val="ru-RU"/>
        </w:rPr>
        <w:t xml:space="preserve"> мероприятия, указанные в ПУД за счет собственных средств.</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rsidP="00423A8F">
      <w:pPr>
        <w:pStyle w:val="af4"/>
        <w:numPr>
          <w:ilvl w:val="1"/>
          <w:numId w:val="15"/>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организации и управления Субподрядчиками Подрядчик обязан: </w:t>
      </w:r>
    </w:p>
    <w:p w:rsidR="009743B6" w:rsidRPr="00F63C5E" w:rsidRDefault="009743B6">
      <w:pPr>
        <w:tabs>
          <w:tab w:val="left" w:pos="1276"/>
        </w:tabs>
        <w:jc w:val="both"/>
        <w:rPr>
          <w:b/>
          <w:bCs/>
          <w:sz w:val="18"/>
          <w:szCs w:val="18"/>
          <w:lang w:val="ru-RU" w:eastAsia="ru-RU"/>
        </w:rPr>
      </w:pP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w:t>
      </w:r>
      <w:r w:rsidRPr="00F63C5E">
        <w:rPr>
          <w:rFonts w:cs="Arial"/>
          <w:sz w:val="18"/>
          <w:szCs w:val="18"/>
          <w:lang w:val="ru-RU"/>
        </w:rPr>
        <w:tab/>
        <w:t xml:space="preserve">Включать требования Заказчика в области ПБ (настоящее Соглашение,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1.10.2. Разработать и согласовать с Заказчиком регламентирующий документ по организации и управлению Субподрядчиком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1.10.3. Обеспечить функционирование системы управления и производственного контроля за работой в области ПБ привлекаемого Субподрядчика;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1.10.4. До начала выполнения работ ознакомить персонал (в </w:t>
      </w:r>
      <w:proofErr w:type="spellStart"/>
      <w:r w:rsidRPr="00F63C5E">
        <w:rPr>
          <w:rFonts w:cs="Arial"/>
          <w:sz w:val="18"/>
          <w:szCs w:val="18"/>
          <w:lang w:val="ru-RU"/>
        </w:rPr>
        <w:t>т.ч</w:t>
      </w:r>
      <w:proofErr w:type="spellEnd"/>
      <w:r w:rsidRPr="00F63C5E">
        <w:rPr>
          <w:rFonts w:cs="Arial"/>
          <w:sz w:val="18"/>
          <w:szCs w:val="18"/>
          <w:lang w:val="ru-RU"/>
        </w:rPr>
        <w:t xml:space="preserve">. вновь принятого и персонал Субподрядчика) с требованиями Заказчика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1.10.5. 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1.10.6. Письменно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согласование Субподрядчиков.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1.10.7. Включить про-активные мероприятия по управлению Субподрядчиком в области ПБ в План управления договором.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1.10.8. 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результаты аудита должным быть согласованы с Заказчиком.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sidRPr="00F63C5E">
        <w:rPr>
          <w:sz w:val="18"/>
          <w:szCs w:val="18"/>
          <w:lang w:val="ru-RU"/>
        </w:rPr>
        <w:t xml:space="preserve"> Подрядчик вправе привлечь в качестве </w:t>
      </w:r>
      <w:r w:rsidRPr="00F63C5E">
        <w:rPr>
          <w:rFonts w:cs="Arial"/>
          <w:sz w:val="18"/>
          <w:szCs w:val="18"/>
          <w:lang w:val="ru-RU"/>
        </w:rPr>
        <w:t>Субподрядчика</w:t>
      </w:r>
      <w:r w:rsidRPr="00F63C5E">
        <w:rPr>
          <w:sz w:val="18"/>
          <w:szCs w:val="18"/>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1.10.9. Заказчик оставляет за собой право запрета допуска Субподрядчика и </w:t>
      </w:r>
      <w:proofErr w:type="spellStart"/>
      <w:r w:rsidRPr="00F63C5E">
        <w:rPr>
          <w:rFonts w:cs="Arial"/>
          <w:sz w:val="18"/>
          <w:szCs w:val="18"/>
          <w:lang w:val="ru-RU"/>
        </w:rPr>
        <w:t>Суб-Суб</w:t>
      </w:r>
      <w:proofErr w:type="spellEnd"/>
      <w:r w:rsidRPr="00F63C5E">
        <w:rPr>
          <w:rFonts w:cs="Arial"/>
          <w:sz w:val="18"/>
          <w:szCs w:val="18"/>
          <w:lang w:val="ru-RU"/>
        </w:rPr>
        <w:t xml:space="preserve"> Подрядчика для выполнения работ на объектах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1.10.10. </w:t>
      </w:r>
      <w:r w:rsidRPr="00F63C5E">
        <w:rPr>
          <w:sz w:val="18"/>
          <w:szCs w:val="18"/>
          <w:lang w:val="ru-RU"/>
        </w:rPr>
        <w:t xml:space="preserve">Допуск </w:t>
      </w:r>
      <w:r w:rsidRPr="00F63C5E">
        <w:rPr>
          <w:rFonts w:cs="Arial"/>
          <w:sz w:val="18"/>
          <w:szCs w:val="18"/>
          <w:lang w:val="ru-RU"/>
        </w:rPr>
        <w:t>Субподрядчика</w:t>
      </w:r>
      <w:r w:rsidRPr="00F63C5E">
        <w:rPr>
          <w:sz w:val="18"/>
          <w:szCs w:val="18"/>
          <w:lang w:val="ru-RU"/>
        </w:rPr>
        <w:t xml:space="preserve"> к выполнению работ будет производиться только после согласования результатов проверки со службой ПБ </w:t>
      </w:r>
      <w:r w:rsidRPr="00F63C5E">
        <w:rPr>
          <w:rFonts w:cs="Arial"/>
          <w:sz w:val="18"/>
          <w:szCs w:val="18"/>
          <w:lang w:val="ru-RU"/>
        </w:rPr>
        <w:t>Заказчика</w:t>
      </w:r>
      <w:r w:rsidRPr="00F63C5E">
        <w:rPr>
          <w:sz w:val="18"/>
          <w:szCs w:val="18"/>
          <w:lang w:val="ru-RU"/>
        </w:rPr>
        <w:t xml:space="preserve">, в порядке, установленном </w:t>
      </w:r>
      <w:r w:rsidRPr="00F63C5E">
        <w:rPr>
          <w:rFonts w:cs="Arial"/>
          <w:sz w:val="18"/>
          <w:szCs w:val="18"/>
          <w:lang w:val="ru-RU"/>
        </w:rPr>
        <w:t>требованиями Заказчика в области ПБ</w:t>
      </w:r>
      <w:r w:rsidRPr="00F63C5E">
        <w:rPr>
          <w:sz w:val="18"/>
          <w:szCs w:val="18"/>
          <w:lang w:val="ru-RU"/>
        </w:rPr>
        <w:t xml:space="preserve">.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1.10.11.</w:t>
      </w:r>
      <w:r w:rsidRPr="00F63C5E">
        <w:rPr>
          <w:sz w:val="18"/>
          <w:szCs w:val="18"/>
          <w:lang w:val="ru-RU"/>
        </w:rPr>
        <w:t xml:space="preserve"> </w:t>
      </w:r>
      <w:r w:rsidRPr="00F63C5E">
        <w:rPr>
          <w:rFonts w:cs="Arial"/>
          <w:bCs/>
          <w:sz w:val="18"/>
          <w:szCs w:val="18"/>
          <w:lang w:val="ru-RU" w:eastAsia="ru-RU"/>
        </w:rPr>
        <w:t xml:space="preserve">Подрядчик несет полную ответственность за все работы, выполняемые Субподрядчиком, </w:t>
      </w:r>
      <w:r w:rsidRPr="00F63C5E">
        <w:rPr>
          <w:sz w:val="18"/>
          <w:szCs w:val="18"/>
          <w:lang w:val="ru-RU"/>
        </w:rPr>
        <w:t>а также иными организациями,</w:t>
      </w:r>
      <w:r w:rsidRPr="00F63C5E">
        <w:rPr>
          <w:rFonts w:cs="Arial"/>
          <w:bCs/>
          <w:sz w:val="18"/>
          <w:szCs w:val="18"/>
          <w:lang w:val="ru-RU" w:eastAsia="ru-RU"/>
        </w:rPr>
        <w:t xml:space="preserve"> лицами,</w:t>
      </w:r>
      <w:r w:rsidRPr="00F63C5E">
        <w:rPr>
          <w:sz w:val="18"/>
          <w:szCs w:val="18"/>
          <w:lang w:val="ru-RU"/>
        </w:rPr>
        <w:t xml:space="preserve"> привлекаемыми </w:t>
      </w:r>
      <w:r w:rsidRPr="00F63C5E">
        <w:rPr>
          <w:rFonts w:cs="Arial"/>
          <w:bCs/>
          <w:sz w:val="18"/>
          <w:szCs w:val="18"/>
          <w:lang w:val="ru-RU" w:eastAsia="ru-RU"/>
        </w:rPr>
        <w:t>Подрядчиком</w:t>
      </w:r>
      <w:r w:rsidRPr="00F63C5E">
        <w:rPr>
          <w:sz w:val="18"/>
          <w:szCs w:val="18"/>
          <w:lang w:val="ru-RU"/>
        </w:rPr>
        <w:t xml:space="preserve"> для исполнения принятых на себя договорных обязательств</w:t>
      </w:r>
      <w:r w:rsidRPr="00F63C5E">
        <w:rPr>
          <w:bCs/>
          <w:sz w:val="18"/>
          <w:szCs w:val="18"/>
          <w:lang w:val="ru-RU" w:eastAsia="ru-RU"/>
        </w:rPr>
        <w:t xml:space="preserve"> на объектах </w:t>
      </w:r>
      <w:r w:rsidRPr="00F63C5E">
        <w:rPr>
          <w:rFonts w:cs="Arial"/>
          <w:bCs/>
          <w:sz w:val="18"/>
          <w:szCs w:val="18"/>
          <w:lang w:val="ru-RU" w:eastAsia="ru-RU"/>
        </w:rPr>
        <w:t xml:space="preserve">Заказчика. </w:t>
      </w:r>
    </w:p>
    <w:p w:rsidR="009743B6" w:rsidRPr="00F63C5E" w:rsidRDefault="009743B6">
      <w:pPr>
        <w:pStyle w:val="af4"/>
        <w:tabs>
          <w:tab w:val="left" w:pos="851"/>
        </w:tabs>
        <w:ind w:left="0" w:firstLine="426"/>
        <w:jc w:val="both"/>
        <w:rPr>
          <w:rFonts w:cs="Arial"/>
          <w:sz w:val="18"/>
          <w:szCs w:val="18"/>
          <w:lang w:val="ru-RU"/>
        </w:rPr>
      </w:pPr>
    </w:p>
    <w:p w:rsidR="009743B6" w:rsidRPr="00F63C5E" w:rsidRDefault="00F63C5E" w:rsidP="00423A8F">
      <w:pPr>
        <w:pStyle w:val="af4"/>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реагирования на чрезвычайные ситуации (ЧС)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sz w:val="18"/>
          <w:szCs w:val="18"/>
          <w:lang w:val="ru-RU"/>
        </w:rPr>
        <w:t xml:space="preserve"> Обеспечить соблюдение норм </w:t>
      </w:r>
      <w:r w:rsidRPr="00F63C5E">
        <w:rPr>
          <w:rFonts w:cs="Times New Roman CYR"/>
          <w:sz w:val="18"/>
          <w:szCs w:val="18"/>
          <w:lang w:val="ru-RU"/>
        </w:rPr>
        <w:t>действующего законодательства Российской Федерации</w:t>
      </w:r>
      <w:r w:rsidRPr="00F63C5E">
        <w:rPr>
          <w:rFonts w:cs="Arial"/>
          <w:sz w:val="18"/>
          <w:szCs w:val="18"/>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743B6" w:rsidRPr="00F63C5E" w:rsidRDefault="009743B6">
      <w:pPr>
        <w:widowControl w:val="0"/>
        <w:tabs>
          <w:tab w:val="left" w:pos="851"/>
          <w:tab w:val="left" w:pos="993"/>
        </w:tabs>
        <w:ind w:firstLine="426"/>
        <w:jc w:val="both"/>
        <w:rPr>
          <w:rFonts w:cs="Arial"/>
          <w:sz w:val="18"/>
          <w:szCs w:val="18"/>
          <w:lang w:val="ru-RU"/>
        </w:rPr>
      </w:pPr>
    </w:p>
    <w:p w:rsidR="009743B6" w:rsidRPr="00F63C5E" w:rsidRDefault="00F63C5E" w:rsidP="00423A8F">
      <w:pPr>
        <w:pStyle w:val="af4"/>
        <w:widowControl w:val="0"/>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В области информирования о происшествиях и проведении расследований Подрядчик обязан:</w:t>
      </w:r>
    </w:p>
    <w:p w:rsidR="009743B6" w:rsidRPr="00F63C5E" w:rsidRDefault="00F63C5E">
      <w:pPr>
        <w:pStyle w:val="af4"/>
        <w:widowControl w:val="0"/>
        <w:tabs>
          <w:tab w:val="left" w:pos="1276"/>
        </w:tabs>
        <w:ind w:left="426"/>
        <w:jc w:val="both"/>
        <w:rPr>
          <w:b/>
          <w:bCs/>
          <w:sz w:val="18"/>
          <w:szCs w:val="18"/>
          <w:lang w:val="ru-RU" w:eastAsia="ru-RU"/>
        </w:rPr>
      </w:pPr>
      <w:r w:rsidRPr="00F63C5E">
        <w:rPr>
          <w:b/>
          <w:bCs/>
          <w:sz w:val="18"/>
          <w:szCs w:val="18"/>
          <w:lang w:val="ru-RU" w:eastAsia="ru-RU"/>
        </w:rPr>
        <w:t xml:space="preserve">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sidRPr="00F63C5E">
        <w:rPr>
          <w:rFonts w:cs="Arial"/>
          <w:sz w:val="18"/>
          <w:szCs w:val="18"/>
          <w:lang w:val="ru-RU"/>
        </w:rPr>
        <w:t>Заказчика</w:t>
      </w:r>
      <w:r w:rsidRPr="00F63C5E">
        <w:rPr>
          <w:rFonts w:cs="Arial"/>
          <w:bCs/>
          <w:sz w:val="18"/>
          <w:szCs w:val="18"/>
          <w:lang w:val="ru-RU" w:eastAsia="ru-RU"/>
        </w:rPr>
        <w:t xml:space="preserve"> и довести до сведения персонала </w:t>
      </w:r>
      <w:r w:rsidRPr="00F63C5E">
        <w:rPr>
          <w:bCs/>
          <w:sz w:val="18"/>
          <w:szCs w:val="18"/>
          <w:lang w:val="ru-RU" w:eastAsia="ru-RU"/>
        </w:rPr>
        <w:t>Подрядчик</w:t>
      </w:r>
      <w:r w:rsidRPr="00F63C5E">
        <w:rPr>
          <w:rFonts w:cs="Arial"/>
          <w:bCs/>
          <w:sz w:val="18"/>
          <w:szCs w:val="18"/>
          <w:lang w:val="ru-RU" w:eastAsia="ru-RU"/>
        </w:rPr>
        <w:t xml:space="preserve">а и иных лиц.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w:t>
      </w:r>
      <w:r w:rsidRPr="00F63C5E">
        <w:rPr>
          <w:rFonts w:cs="Arial"/>
          <w:bCs/>
          <w:sz w:val="18"/>
          <w:szCs w:val="18"/>
          <w:lang w:val="ru-RU" w:eastAsia="ru-RU"/>
        </w:rPr>
        <w:lastRenderedPageBreak/>
        <w:t xml:space="preserve">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Предоставлять</w:t>
      </w:r>
      <w:r w:rsidRPr="00F63C5E">
        <w:rPr>
          <w:rFonts w:cs="Arial"/>
          <w:bCs/>
          <w:sz w:val="18"/>
          <w:szCs w:val="18"/>
          <w:lang w:eastAsia="ru-RU"/>
        </w:rPr>
        <w:t> </w:t>
      </w:r>
      <w:r w:rsidRPr="00F63C5E">
        <w:rPr>
          <w:rFonts w:cs="Arial"/>
          <w:bCs/>
          <w:sz w:val="18"/>
          <w:szCs w:val="18"/>
          <w:lang w:val="ru-RU" w:eastAsia="ru-RU"/>
        </w:rPr>
        <w:t xml:space="preserve">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w:t>
      </w:r>
      <w:r w:rsidRPr="00F63C5E">
        <w:rPr>
          <w:rFonts w:cs="Arial"/>
          <w:sz w:val="18"/>
          <w:szCs w:val="18"/>
          <w:lang w:val="ru-RU"/>
        </w:rPr>
        <w:t>требованиями Заказчика в области ПБ</w:t>
      </w:r>
      <w:r w:rsidRPr="00F63C5E">
        <w:rPr>
          <w:rFonts w:cs="Arial"/>
          <w:bCs/>
          <w:sz w:val="18"/>
          <w:szCs w:val="18"/>
          <w:lang w:val="ru-RU" w:eastAsia="ru-RU"/>
        </w:rPr>
        <w:t>.</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Все случаи эвакуации персонала по здоровью регистрировать в здравпункте Заказчика или </w:t>
      </w:r>
      <w:r w:rsidRPr="00F63C5E">
        <w:rPr>
          <w:bCs/>
          <w:sz w:val="18"/>
          <w:szCs w:val="18"/>
          <w:lang w:val="ru-RU" w:eastAsia="ru-RU"/>
        </w:rPr>
        <w:t>Подрядчик</w:t>
      </w:r>
      <w:r w:rsidRPr="00F63C5E">
        <w:rPr>
          <w:rFonts w:cs="Arial"/>
          <w:bCs/>
          <w:sz w:val="18"/>
          <w:szCs w:val="18"/>
          <w:lang w:val="ru-RU" w:eastAsia="ru-RU"/>
        </w:rPr>
        <w:t>а,</w:t>
      </w:r>
      <w:r w:rsidRPr="00F63C5E">
        <w:rPr>
          <w:rFonts w:cs="Arial"/>
          <w:sz w:val="18"/>
          <w:szCs w:val="18"/>
          <w:lang w:val="ru-RU"/>
        </w:rPr>
        <w:t xml:space="preserve"> в журнале регистрации с оформлением отчета о случае медицинской эвакуации и направлением его в адрес ответственного лица Заказчика.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систему информирования собственного персонала и персонала </w:t>
      </w:r>
      <w:r w:rsidRPr="00F63C5E">
        <w:rPr>
          <w:rFonts w:cs="Arial"/>
          <w:bCs/>
          <w:sz w:val="18"/>
          <w:szCs w:val="18"/>
          <w:lang w:val="ru-RU" w:eastAsia="ru-RU"/>
        </w:rPr>
        <w:t>Субподрядчика</w:t>
      </w:r>
      <w:r w:rsidRPr="00F63C5E">
        <w:rPr>
          <w:rFonts w:cs="Arial"/>
          <w:sz w:val="18"/>
          <w:szCs w:val="18"/>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выполнение (в том числе </w:t>
      </w:r>
      <w:r w:rsidRPr="00F63C5E">
        <w:rPr>
          <w:rFonts w:cs="Arial"/>
          <w:bCs/>
          <w:sz w:val="18"/>
          <w:szCs w:val="18"/>
          <w:lang w:val="ru-RU" w:eastAsia="ru-RU"/>
        </w:rPr>
        <w:t>Субподрядчиком</w:t>
      </w:r>
      <w:r w:rsidRPr="00F63C5E">
        <w:rPr>
          <w:rFonts w:cs="Arial"/>
          <w:sz w:val="18"/>
          <w:szCs w:val="18"/>
          <w:lang w:val="ru-RU"/>
        </w:rPr>
        <w:t xml:space="preserve">)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Заказчику по результатам фактического исполнения корректирующих мероприятий. </w:t>
      </w:r>
    </w:p>
    <w:p w:rsidR="009743B6" w:rsidRPr="00F63C5E" w:rsidRDefault="009743B6">
      <w:pPr>
        <w:tabs>
          <w:tab w:val="left" w:pos="851"/>
          <w:tab w:val="left" w:pos="993"/>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Ответственность Подрядчика</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F63C5E">
        <w:rPr>
          <w:bCs/>
          <w:sz w:val="18"/>
          <w:szCs w:val="18"/>
          <w:lang w:val="ru-RU" w:eastAsia="ru-RU"/>
        </w:rPr>
        <w:t>Подрядчика</w:t>
      </w:r>
      <w:r w:rsidRPr="00F63C5E">
        <w:rPr>
          <w:rFonts w:cs="Arial"/>
          <w:sz w:val="18"/>
          <w:szCs w:val="18"/>
          <w:lang w:val="ru-RU"/>
        </w:rPr>
        <w:t>, последний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При наличии вины </w:t>
      </w:r>
      <w:r w:rsidRPr="00F63C5E">
        <w:rPr>
          <w:bCs/>
          <w:sz w:val="18"/>
          <w:szCs w:val="18"/>
          <w:lang w:val="ru-RU" w:eastAsia="ru-RU"/>
        </w:rPr>
        <w:t>Подрядчика</w:t>
      </w:r>
      <w:r w:rsidRPr="00F63C5E">
        <w:rPr>
          <w:rFonts w:cs="Arial"/>
          <w:sz w:val="18"/>
          <w:szCs w:val="18"/>
          <w:lang w:val="ru-RU"/>
        </w:rPr>
        <w:t xml:space="preserve">, установленной в результате внутреннего расследования, за аварии, инциденты и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причиненные убытки.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если Заказчик был привлечен к ответственности за вышеуказанные нарушения (п.2.1., 2.3.), совершенные </w:t>
      </w:r>
      <w:r w:rsidRPr="00F63C5E">
        <w:rPr>
          <w:bCs/>
          <w:sz w:val="18"/>
          <w:szCs w:val="18"/>
          <w:lang w:val="ru-RU" w:eastAsia="ru-RU"/>
        </w:rPr>
        <w:t>Подрядчиком</w:t>
      </w:r>
      <w:r w:rsidRPr="00F63C5E">
        <w:rPr>
          <w:rFonts w:cs="Arial"/>
          <w:sz w:val="18"/>
          <w:szCs w:val="18"/>
          <w:lang w:val="ru-RU"/>
        </w:rPr>
        <w:t xml:space="preserve">, иными привлеченными </w:t>
      </w:r>
      <w:r w:rsidRPr="00F63C5E">
        <w:rPr>
          <w:bCs/>
          <w:sz w:val="18"/>
          <w:szCs w:val="18"/>
          <w:lang w:val="ru-RU" w:eastAsia="ru-RU"/>
        </w:rPr>
        <w:t>Подрядчиком</w:t>
      </w:r>
      <w:r w:rsidRPr="00F63C5E">
        <w:rPr>
          <w:rFonts w:cs="Arial"/>
          <w:sz w:val="18"/>
          <w:szCs w:val="18"/>
          <w:lang w:val="ru-RU"/>
        </w:rPr>
        <w:t xml:space="preserve"> лицами,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приостановки работы </w:t>
      </w:r>
      <w:r w:rsidRPr="00F63C5E">
        <w:rPr>
          <w:bCs/>
          <w:sz w:val="18"/>
          <w:szCs w:val="18"/>
          <w:lang w:val="ru-RU" w:eastAsia="ru-RU"/>
        </w:rPr>
        <w:t>Подрядчика</w:t>
      </w:r>
      <w:r w:rsidRPr="00F63C5E">
        <w:rPr>
          <w:rFonts w:cs="Arial"/>
          <w:sz w:val="18"/>
          <w:szCs w:val="18"/>
          <w:lang w:val="ru-RU"/>
        </w:rPr>
        <w:t xml:space="preserve">, вследствие несоблюдения </w:t>
      </w:r>
      <w:r w:rsidRPr="00F63C5E">
        <w:rPr>
          <w:bCs/>
          <w:sz w:val="18"/>
          <w:szCs w:val="18"/>
          <w:lang w:val="ru-RU" w:eastAsia="ru-RU"/>
        </w:rPr>
        <w:t>Подрядчиком</w:t>
      </w:r>
      <w:r w:rsidRPr="00F63C5E">
        <w:rPr>
          <w:rFonts w:cs="Arial"/>
          <w:sz w:val="18"/>
          <w:szCs w:val="18"/>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F63C5E">
        <w:rPr>
          <w:bCs/>
          <w:sz w:val="18"/>
          <w:szCs w:val="18"/>
          <w:lang w:val="ru-RU" w:eastAsia="ru-RU"/>
        </w:rPr>
        <w:t>Подрядчика</w:t>
      </w:r>
      <w:r w:rsidRPr="00F63C5E">
        <w:rPr>
          <w:rFonts w:cs="Arial"/>
          <w:sz w:val="18"/>
          <w:szCs w:val="18"/>
          <w:lang w:val="ru-RU"/>
        </w:rPr>
        <w:t xml:space="preserve"> не оплачивается.</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нарушения </w:t>
      </w:r>
      <w:r w:rsidRPr="00F63C5E">
        <w:rPr>
          <w:bCs/>
          <w:sz w:val="18"/>
          <w:szCs w:val="18"/>
          <w:lang w:val="ru-RU" w:eastAsia="ru-RU"/>
        </w:rPr>
        <w:t>Подрядчиком</w:t>
      </w:r>
      <w:r w:rsidRPr="00F63C5E">
        <w:rPr>
          <w:rFonts w:cs="Arial"/>
          <w:sz w:val="18"/>
          <w:szCs w:val="18"/>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F63C5E">
        <w:rPr>
          <w:bCs/>
          <w:sz w:val="18"/>
          <w:szCs w:val="18"/>
          <w:lang w:val="ru-RU" w:eastAsia="ru-RU"/>
        </w:rPr>
        <w:t>Подрядчик</w:t>
      </w:r>
      <w:r w:rsidRPr="00F63C5E">
        <w:rPr>
          <w:rFonts w:cs="Arial"/>
          <w:sz w:val="18"/>
          <w:szCs w:val="18"/>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Подрядчик несет ответственность в соответствии с Перечнем штрафных санкций. Решение о выставлении штрафа принимается Заказчиком.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В случае возникновения необходимости экстренной санитарно-авиационной эвакуации персонала </w:t>
      </w:r>
      <w:r w:rsidRPr="00F63C5E">
        <w:rPr>
          <w:bCs/>
          <w:sz w:val="18"/>
          <w:szCs w:val="18"/>
          <w:lang w:val="ru-RU" w:eastAsia="ru-RU"/>
        </w:rPr>
        <w:t>Подрядчика</w:t>
      </w:r>
      <w:r w:rsidRPr="00F63C5E">
        <w:rPr>
          <w:rFonts w:cs="Arial"/>
          <w:sz w:val="18"/>
          <w:szCs w:val="18"/>
          <w:lang w:val="ru-RU"/>
        </w:rPr>
        <w:t xml:space="preserve"> (и иных привлеченных им для выполнения работ организаций), Заказчик вправе организовать такую эвакуацию с места выполнения работ персонала П</w:t>
      </w:r>
      <w:r w:rsidRPr="00F63C5E">
        <w:rPr>
          <w:bCs/>
          <w:sz w:val="18"/>
          <w:szCs w:val="18"/>
          <w:lang w:val="ru-RU" w:eastAsia="ru-RU"/>
        </w:rPr>
        <w:t>одрядчика</w:t>
      </w:r>
      <w:r w:rsidRPr="00F63C5E">
        <w:rPr>
          <w:rFonts w:cs="Arial"/>
          <w:sz w:val="18"/>
          <w:szCs w:val="18"/>
          <w:lang w:val="ru-RU"/>
        </w:rPr>
        <w:t xml:space="preserve"> до соответствующего медицинского учреждения. Заключая Договор, </w:t>
      </w:r>
      <w:r w:rsidRPr="00F63C5E">
        <w:rPr>
          <w:bCs/>
          <w:sz w:val="18"/>
          <w:szCs w:val="18"/>
          <w:lang w:val="ru-RU" w:eastAsia="ru-RU"/>
        </w:rPr>
        <w:t>Подрядчик</w:t>
      </w:r>
      <w:r w:rsidRPr="00F63C5E">
        <w:rPr>
          <w:rFonts w:cs="Arial"/>
          <w:sz w:val="18"/>
          <w:szCs w:val="18"/>
          <w:lang w:val="ru-RU"/>
        </w:rPr>
        <w:t xml:space="preserve"> дает согласие на такую экстренную санитарно-авиационную эвакуацию персонала без дополнительных заявок (обращений и т.п.</w:t>
      </w:r>
      <w:proofErr w:type="gramStart"/>
      <w:r w:rsidRPr="00F63C5E">
        <w:rPr>
          <w:rFonts w:cs="Arial"/>
          <w:sz w:val="18"/>
          <w:szCs w:val="18"/>
          <w:lang w:val="ru-RU"/>
        </w:rPr>
        <w:t>)</w:t>
      </w:r>
      <w:proofErr w:type="gramEnd"/>
      <w:r w:rsidRPr="00F63C5E">
        <w:rPr>
          <w:rFonts w:cs="Arial"/>
          <w:sz w:val="18"/>
          <w:szCs w:val="18"/>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w:t>
      </w:r>
      <w:r w:rsidRPr="00F63C5E">
        <w:rPr>
          <w:rFonts w:cs="Arial"/>
          <w:sz w:val="18"/>
          <w:szCs w:val="18"/>
          <w:lang w:val="ru-RU"/>
        </w:rPr>
        <w:lastRenderedPageBreak/>
        <w:t xml:space="preserve">подлежат компенсации </w:t>
      </w:r>
      <w:r w:rsidRPr="00F63C5E">
        <w:rPr>
          <w:bCs/>
          <w:sz w:val="18"/>
          <w:szCs w:val="18"/>
          <w:lang w:val="ru-RU" w:eastAsia="ru-RU"/>
        </w:rPr>
        <w:t>Подрядчиком</w:t>
      </w:r>
      <w:r w:rsidRPr="00F63C5E">
        <w:rPr>
          <w:rFonts w:cs="Arial"/>
          <w:sz w:val="18"/>
          <w:szCs w:val="18"/>
          <w:lang w:val="ru-RU"/>
        </w:rPr>
        <w:t xml:space="preserve"> в течение 10 рабочих дней с момента предъявления соответствующего требования Заказчика на основании подтверждающих документов.</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несет ответственность за: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употребления спиртных напитков, наркотических веществ и их </w:t>
      </w:r>
      <w:proofErr w:type="spellStart"/>
      <w:r w:rsidRPr="00F63C5E">
        <w:rPr>
          <w:rFonts w:cs="Arial"/>
          <w:sz w:val="18"/>
          <w:szCs w:val="18"/>
          <w:lang w:val="ru-RU"/>
        </w:rPr>
        <w:t>прекурсоров</w:t>
      </w:r>
      <w:proofErr w:type="spellEnd"/>
      <w:r w:rsidRPr="00F63C5E">
        <w:rPr>
          <w:rFonts w:cs="Arial"/>
          <w:sz w:val="18"/>
          <w:szCs w:val="18"/>
          <w:lang w:val="ru-RU"/>
        </w:rPr>
        <w:t xml:space="preserve"> персоналом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находящихся на территории Заказчика, а также иных местах нахождения в период выполнения работ;</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нахождения персонала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F63C5E">
        <w:rPr>
          <w:rFonts w:cs="Arial"/>
          <w:sz w:val="18"/>
          <w:szCs w:val="18"/>
          <w:lang w:val="ru-RU"/>
        </w:rPr>
        <w:t>прекурсоров</w:t>
      </w:r>
      <w:proofErr w:type="spellEnd"/>
      <w:r w:rsidRPr="00F63C5E">
        <w:rPr>
          <w:rFonts w:cs="Arial"/>
          <w:sz w:val="18"/>
          <w:szCs w:val="18"/>
          <w:lang w:val="ru-RU"/>
        </w:rPr>
        <w:t>, за исключением веществ, необходимых для осуществления производственной деятельности</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743B6" w:rsidRPr="00F63C5E" w:rsidRDefault="009743B6">
      <w:pPr>
        <w:tabs>
          <w:tab w:val="left" w:pos="851"/>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 xml:space="preserve">Права и обязательства Заказчика </w:t>
      </w:r>
    </w:p>
    <w:p w:rsidR="009743B6" w:rsidRPr="00F63C5E" w:rsidRDefault="009743B6">
      <w:pPr>
        <w:pStyle w:val="af4"/>
        <w:tabs>
          <w:tab w:val="left" w:pos="1134"/>
        </w:tabs>
        <w:ind w:left="0" w:firstLine="426"/>
        <w:jc w:val="both"/>
        <w:rPr>
          <w:rFonts w:cs="Arial"/>
          <w:b/>
          <w:sz w:val="18"/>
          <w:szCs w:val="18"/>
          <w:lang w:val="ru-RU"/>
        </w:rPr>
      </w:pPr>
    </w:p>
    <w:p w:rsidR="009743B6" w:rsidRPr="00F63C5E" w:rsidRDefault="00F63C5E">
      <w:pPr>
        <w:pStyle w:val="af4"/>
        <w:numPr>
          <w:ilvl w:val="1"/>
          <w:numId w:val="4"/>
        </w:numPr>
        <w:tabs>
          <w:tab w:val="left" w:pos="709"/>
          <w:tab w:val="left" w:pos="851"/>
        </w:tabs>
        <w:ind w:left="0" w:firstLine="426"/>
        <w:jc w:val="both"/>
        <w:rPr>
          <w:rFonts w:cs="Arial"/>
          <w:sz w:val="18"/>
          <w:szCs w:val="18"/>
          <w:lang w:val="ru-RU"/>
        </w:rPr>
      </w:pPr>
      <w:r w:rsidRPr="00F63C5E">
        <w:rPr>
          <w:rFonts w:cs="Arial"/>
          <w:sz w:val="18"/>
          <w:szCs w:val="18"/>
          <w:lang w:val="ru-RU"/>
        </w:rPr>
        <w:t xml:space="preserve">В рамках мобилизационных мероприятий Заказчик организует установочное совещание с </w:t>
      </w:r>
      <w:r w:rsidRPr="00F63C5E">
        <w:rPr>
          <w:bCs/>
          <w:sz w:val="18"/>
          <w:szCs w:val="18"/>
          <w:lang w:val="ru-RU" w:eastAsia="ru-RU"/>
        </w:rPr>
        <w:t>Подрядчиком</w:t>
      </w:r>
      <w:r w:rsidRPr="00F63C5E">
        <w:rPr>
          <w:rFonts w:cs="Arial"/>
          <w:sz w:val="18"/>
          <w:szCs w:val="18"/>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обязуется своевременно и в полном объеме информировать </w:t>
      </w:r>
    </w:p>
    <w:p w:rsidR="009743B6" w:rsidRPr="00F63C5E" w:rsidRDefault="00F63C5E">
      <w:pPr>
        <w:pStyle w:val="af4"/>
        <w:tabs>
          <w:tab w:val="left" w:pos="709"/>
          <w:tab w:val="left" w:pos="851"/>
          <w:tab w:val="left" w:pos="993"/>
        </w:tabs>
        <w:ind w:left="0" w:firstLine="426"/>
        <w:jc w:val="both"/>
        <w:rPr>
          <w:rFonts w:cs="Arial"/>
          <w:sz w:val="18"/>
          <w:szCs w:val="18"/>
          <w:lang w:val="ru-RU"/>
        </w:rPr>
      </w:pPr>
      <w:r w:rsidRPr="00F63C5E">
        <w:rPr>
          <w:bCs/>
          <w:sz w:val="18"/>
          <w:szCs w:val="18"/>
          <w:lang w:val="ru-RU" w:eastAsia="ru-RU"/>
        </w:rPr>
        <w:t>Подрядчика</w:t>
      </w:r>
      <w:r w:rsidRPr="00F63C5E">
        <w:rPr>
          <w:rFonts w:cs="Arial"/>
          <w:sz w:val="18"/>
          <w:szCs w:val="18"/>
          <w:lang w:val="ru-RU"/>
        </w:rPr>
        <w:t xml:space="preserve"> о:</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Вредных и опасных факторах, на объектах производства работ Заказчика;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Происшествиях, произошедших на объектах Заказчика с учетом применимости (извлеченные уроки, молнии и т.д.).</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выполнения работ Заказчик, совместно с </w:t>
      </w:r>
      <w:r w:rsidRPr="00F63C5E">
        <w:rPr>
          <w:bCs/>
          <w:sz w:val="18"/>
          <w:szCs w:val="18"/>
          <w:lang w:val="ru-RU" w:eastAsia="ru-RU"/>
        </w:rPr>
        <w:t>Подрядчиком</w:t>
      </w:r>
      <w:r w:rsidRPr="00F63C5E">
        <w:rPr>
          <w:rFonts w:cs="Arial"/>
          <w:sz w:val="18"/>
          <w:szCs w:val="18"/>
          <w:lang w:val="ru-RU"/>
        </w:rPr>
        <w:t xml:space="preserve"> определяют потребности в обучении персонала </w:t>
      </w:r>
      <w:r w:rsidRPr="00F63C5E">
        <w:rPr>
          <w:bCs/>
          <w:sz w:val="18"/>
          <w:szCs w:val="18"/>
          <w:lang w:val="ru-RU" w:eastAsia="ru-RU"/>
        </w:rPr>
        <w:t>Подрядчика</w:t>
      </w:r>
      <w:r w:rsidRPr="00F63C5E">
        <w:rPr>
          <w:rFonts w:cs="Arial"/>
          <w:sz w:val="18"/>
          <w:szCs w:val="18"/>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F63C5E">
        <w:rPr>
          <w:rFonts w:cs="Arial"/>
          <w:bCs/>
          <w:sz w:val="18"/>
          <w:szCs w:val="18"/>
          <w:lang w:val="ru-RU" w:eastAsia="ru-RU"/>
        </w:rPr>
        <w:t>Подрядчика</w:t>
      </w:r>
      <w:r w:rsidRPr="00F63C5E">
        <w:rPr>
          <w:rFonts w:cs="Arial"/>
          <w:sz w:val="18"/>
          <w:szCs w:val="18"/>
          <w:lang w:val="ru-RU"/>
        </w:rPr>
        <w:t>/С</w:t>
      </w:r>
      <w:r w:rsidRPr="00F63C5E">
        <w:rPr>
          <w:rFonts w:cs="Arial"/>
          <w:bCs/>
          <w:sz w:val="18"/>
          <w:szCs w:val="18"/>
          <w:lang w:val="ru-RU" w:eastAsia="ru-RU"/>
        </w:rPr>
        <w:t>убподрядчика</w:t>
      </w:r>
      <w:r w:rsidRPr="00F63C5E">
        <w:rPr>
          <w:rFonts w:cs="Arial"/>
          <w:sz w:val="18"/>
          <w:szCs w:val="18"/>
          <w:lang w:val="ru-RU"/>
        </w:rPr>
        <w:t xml:space="preserve"> в случае не прохождения в установленные сроки назначенного обучения. </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 </w:t>
      </w:r>
      <w:r w:rsidRPr="00F63C5E">
        <w:rPr>
          <w:rFonts w:cs="Arial"/>
          <w:color w:val="000000"/>
          <w:sz w:val="18"/>
          <w:szCs w:val="18"/>
          <w:lang w:val="ru-RU"/>
        </w:rPr>
        <w:t xml:space="preserve">Заказчик обеспечивает проведение обучения ответственным за безопасное производство работ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color w:val="000000"/>
          <w:sz w:val="18"/>
          <w:szCs w:val="18"/>
          <w:lang w:val="ru-RU"/>
        </w:rPr>
        <w:t xml:space="preserve"> Заказчик вправе провести проверку знаний (тестирование)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в области ПБ до и во время выполнения работ, включая право отстранить от работы, и требовать замену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/С</w:t>
      </w:r>
      <w:r w:rsidRPr="00F63C5E">
        <w:rPr>
          <w:rFonts w:cs="Arial"/>
          <w:bCs/>
          <w:color w:val="000000"/>
          <w:sz w:val="18"/>
          <w:szCs w:val="18"/>
          <w:lang w:val="ru-RU" w:eastAsia="ru-RU"/>
        </w:rPr>
        <w:t>убподрядчика</w:t>
      </w:r>
      <w:r w:rsidRPr="00F63C5E">
        <w:rPr>
          <w:rFonts w:cs="Arial"/>
          <w:color w:val="000000"/>
          <w:sz w:val="18"/>
          <w:szCs w:val="18"/>
          <w:lang w:val="ru-RU"/>
        </w:rPr>
        <w:t xml:space="preserve"> при неудовлетворительных результатах.</w:t>
      </w:r>
    </w:p>
    <w:p w:rsidR="009743B6" w:rsidRPr="00F63C5E" w:rsidRDefault="00F63C5E">
      <w:pPr>
        <w:pStyle w:val="af4"/>
        <w:numPr>
          <w:ilvl w:val="1"/>
          <w:numId w:val="4"/>
        </w:numPr>
        <w:tabs>
          <w:tab w:val="left" w:pos="567"/>
          <w:tab w:val="left" w:pos="709"/>
          <w:tab w:val="left" w:pos="851"/>
          <w:tab w:val="left" w:pos="993"/>
        </w:tabs>
        <w:ind w:left="0" w:firstLine="426"/>
        <w:jc w:val="both"/>
        <w:rPr>
          <w:sz w:val="18"/>
          <w:szCs w:val="18"/>
          <w:lang w:val="ru-RU"/>
        </w:rPr>
      </w:pPr>
      <w:r w:rsidRPr="00F63C5E">
        <w:rPr>
          <w:sz w:val="18"/>
          <w:szCs w:val="18"/>
          <w:lang w:val="ru-RU"/>
        </w:rPr>
        <w:t xml:space="preserve">Заказчик вправе использовать цифровой сервис Единого портала </w:t>
      </w:r>
      <w:proofErr w:type="spellStart"/>
      <w:r w:rsidRPr="00F63C5E">
        <w:rPr>
          <w:sz w:val="18"/>
          <w:szCs w:val="18"/>
          <w:lang w:val="ru-RU"/>
        </w:rPr>
        <w:t>Ростехнадзора</w:t>
      </w:r>
      <w:proofErr w:type="spellEnd"/>
      <w:r w:rsidRPr="00F63C5E">
        <w:rPr>
          <w:sz w:val="18"/>
          <w:szCs w:val="18"/>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sidRPr="00F63C5E">
        <w:rPr>
          <w:rFonts w:cs="Arial"/>
          <w:color w:val="000000"/>
          <w:sz w:val="18"/>
          <w:szCs w:val="18"/>
          <w:lang w:val="ru-RU"/>
        </w:rPr>
        <w:t xml:space="preserve">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вправе участвовать в проведении оценки рисков выполняемых работ, проводимых </w:t>
      </w:r>
      <w:r w:rsidRPr="00F63C5E">
        <w:rPr>
          <w:bCs/>
          <w:sz w:val="18"/>
          <w:szCs w:val="18"/>
          <w:lang w:val="ru-RU" w:eastAsia="ru-RU"/>
        </w:rPr>
        <w:t>Подрядчиком</w:t>
      </w:r>
      <w:r w:rsidRPr="00F63C5E">
        <w:rPr>
          <w:rFonts w:cs="Arial"/>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Заказчик на регулярной основе проводит оценку деятельности </w:t>
      </w:r>
      <w:r w:rsidRPr="00F63C5E">
        <w:rPr>
          <w:bCs/>
          <w:sz w:val="18"/>
          <w:szCs w:val="18"/>
          <w:lang w:val="ru-RU" w:eastAsia="ru-RU"/>
        </w:rPr>
        <w:t>Подрядчика</w:t>
      </w:r>
      <w:r w:rsidRPr="00F63C5E">
        <w:rPr>
          <w:rFonts w:cs="Arial"/>
          <w:sz w:val="18"/>
          <w:szCs w:val="18"/>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F63C5E">
        <w:rPr>
          <w:bCs/>
          <w:sz w:val="18"/>
          <w:szCs w:val="18"/>
          <w:lang w:val="ru-RU" w:eastAsia="ru-RU"/>
        </w:rPr>
        <w:t>Подрядчика</w:t>
      </w:r>
      <w:r w:rsidRPr="00F63C5E">
        <w:rPr>
          <w:rFonts w:cs="Arial"/>
          <w:sz w:val="18"/>
          <w:szCs w:val="18"/>
          <w:lang w:val="ru-RU"/>
        </w:rPr>
        <w:t>, показавших лучшие результаты в области ПБ</w:t>
      </w:r>
      <w:r w:rsidRPr="00F63C5E">
        <w:rPr>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lastRenderedPageBreak/>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В случае изменения требований Заказчика в области ПБ, Заказчик</w:t>
      </w:r>
      <w:r w:rsidRPr="00F63C5E">
        <w:rPr>
          <w:bCs/>
          <w:sz w:val="18"/>
          <w:szCs w:val="18"/>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участвовать в проведении технического аудита Субподрядчика на этапе допуска на объекты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sz w:val="18"/>
          <w:szCs w:val="18"/>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743B6" w:rsidRPr="00F63C5E" w:rsidRDefault="009743B6">
      <w:pPr>
        <w:pStyle w:val="af4"/>
        <w:tabs>
          <w:tab w:val="left" w:pos="851"/>
          <w:tab w:val="left" w:pos="993"/>
        </w:tabs>
        <w:ind w:left="426"/>
        <w:jc w:val="both"/>
        <w:rPr>
          <w:rFonts w:cs="Arial"/>
          <w:sz w:val="18"/>
          <w:szCs w:val="18"/>
          <w:lang w:val="ru-RU"/>
        </w:rPr>
      </w:pPr>
    </w:p>
    <w:p w:rsidR="009743B6" w:rsidRPr="00F63C5E" w:rsidRDefault="00F63C5E">
      <w:pPr>
        <w:pStyle w:val="af4"/>
        <w:numPr>
          <w:ilvl w:val="0"/>
          <w:numId w:val="4"/>
        </w:numPr>
        <w:tabs>
          <w:tab w:val="left" w:pos="851"/>
        </w:tabs>
        <w:ind w:left="0" w:firstLine="426"/>
        <w:jc w:val="both"/>
        <w:rPr>
          <w:rFonts w:cs="Arial"/>
          <w:sz w:val="18"/>
          <w:szCs w:val="18"/>
          <w:lang w:val="ru-RU"/>
        </w:rPr>
      </w:pPr>
      <w:r w:rsidRPr="00F63C5E">
        <w:rPr>
          <w:rFonts w:cs="Arial"/>
          <w:b/>
          <w:sz w:val="18"/>
          <w:szCs w:val="18"/>
          <w:lang w:val="ru-RU"/>
        </w:rPr>
        <w:t>Порядок фиксации нарушений в области ПБ</w:t>
      </w:r>
    </w:p>
    <w:p w:rsidR="009743B6" w:rsidRPr="00F63C5E" w:rsidRDefault="009743B6">
      <w:pPr>
        <w:pStyle w:val="af4"/>
        <w:tabs>
          <w:tab w:val="left" w:pos="851"/>
        </w:tabs>
        <w:ind w:left="426"/>
        <w:jc w:val="both"/>
        <w:rPr>
          <w:rFonts w:cs="Arial"/>
          <w:sz w:val="18"/>
          <w:szCs w:val="18"/>
          <w:lang w:val="ru-RU"/>
        </w:rPr>
      </w:pPr>
    </w:p>
    <w:p w:rsidR="009743B6" w:rsidRPr="00F63C5E" w:rsidRDefault="00F63C5E">
      <w:pPr>
        <w:pStyle w:val="af4"/>
        <w:numPr>
          <w:ilvl w:val="1"/>
          <w:numId w:val="4"/>
        </w:numPr>
        <w:tabs>
          <w:tab w:val="left" w:pos="851"/>
          <w:tab w:val="left" w:pos="993"/>
          <w:tab w:val="left" w:pos="1134"/>
        </w:tabs>
        <w:ind w:left="0" w:firstLine="426"/>
        <w:jc w:val="both"/>
        <w:rPr>
          <w:rFonts w:cs="Arial"/>
          <w:sz w:val="18"/>
          <w:szCs w:val="18"/>
          <w:lang w:val="ru-RU"/>
        </w:rPr>
      </w:pPr>
      <w:r w:rsidRPr="00F63C5E">
        <w:rPr>
          <w:rFonts w:cs="Arial"/>
          <w:sz w:val="18"/>
          <w:szCs w:val="18"/>
          <w:lang w:val="ru-RU"/>
        </w:rPr>
        <w:t>Нарушения требований ПБ Подрядчиком, выявленные Заказчиком, регистрируются Актом-предписанием.</w:t>
      </w:r>
    </w:p>
    <w:p w:rsidR="009743B6" w:rsidRPr="00F63C5E" w:rsidRDefault="00F63C5E">
      <w:pPr>
        <w:numPr>
          <w:ilvl w:val="1"/>
          <w:numId w:val="4"/>
        </w:numPr>
        <w:tabs>
          <w:tab w:val="left" w:pos="851"/>
        </w:tabs>
        <w:ind w:left="0" w:firstLine="426"/>
        <w:contextualSpacing/>
        <w:jc w:val="both"/>
        <w:rPr>
          <w:rFonts w:eastAsia="Calibri" w:cs="Arial"/>
          <w:sz w:val="18"/>
          <w:szCs w:val="18"/>
          <w:lang w:val="ru-RU"/>
        </w:rPr>
      </w:pPr>
      <w:r w:rsidRPr="00F63C5E">
        <w:rPr>
          <w:rFonts w:eastAsia="Calibri" w:cs="Arial"/>
          <w:sz w:val="18"/>
          <w:szCs w:val="18"/>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В случае отказа ответственного представителя </w:t>
      </w:r>
      <w:r w:rsidRPr="00F63C5E">
        <w:rPr>
          <w:bCs/>
          <w:sz w:val="18"/>
          <w:szCs w:val="18"/>
          <w:lang w:val="ru-RU" w:eastAsia="ru-RU"/>
        </w:rPr>
        <w:t>Подрядчика</w:t>
      </w:r>
      <w:r w:rsidRPr="00F63C5E">
        <w:rPr>
          <w:rFonts w:cs="Arial"/>
          <w:sz w:val="18"/>
          <w:szCs w:val="18"/>
          <w:lang w:val="ru-RU"/>
        </w:rPr>
        <w:t xml:space="preserve">, от подписи, в Акт вносится соответствующая запись «От подписи отказался».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при проведении проверки было установлено, что Подрядчик не устранил ранее выявленные нарушения, и в отчете указал их выполнение, то такие нарушения считаются не устраненными. Заказчик вправе принять решение о применении штрафных санкций за нарушения в области ПБ.</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cs="Arial"/>
          <w:sz w:val="18"/>
          <w:szCs w:val="18"/>
          <w:lang w:val="ru-RU"/>
        </w:rPr>
        <w:t xml:space="preserve"> Если </w:t>
      </w:r>
      <w:r w:rsidRPr="00F63C5E">
        <w:rPr>
          <w:bCs/>
          <w:sz w:val="18"/>
          <w:szCs w:val="18"/>
          <w:lang w:val="ru-RU" w:eastAsia="ru-RU"/>
        </w:rPr>
        <w:t>Подрядчик</w:t>
      </w:r>
      <w:r w:rsidRPr="00F63C5E">
        <w:rPr>
          <w:rFonts w:cs="Arial"/>
          <w:sz w:val="18"/>
          <w:szCs w:val="18"/>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F63C5E">
        <w:rPr>
          <w:bCs/>
          <w:sz w:val="18"/>
          <w:szCs w:val="18"/>
          <w:lang w:val="ru-RU" w:eastAsia="ru-RU"/>
        </w:rPr>
        <w:t>Подрядчика,</w:t>
      </w:r>
      <w:r w:rsidRPr="00F63C5E">
        <w:rPr>
          <w:rFonts w:cs="Arial"/>
          <w:sz w:val="18"/>
          <w:szCs w:val="18"/>
          <w:lang w:val="ru-RU"/>
        </w:rPr>
        <w:t xml:space="preserve"> и не ведет к применению мер ответственности к </w:t>
      </w:r>
      <w:r w:rsidRPr="00F63C5E">
        <w:rPr>
          <w:bCs/>
          <w:sz w:val="18"/>
          <w:szCs w:val="18"/>
          <w:lang w:val="ru-RU" w:eastAsia="ru-RU"/>
        </w:rPr>
        <w:t>Подрядчик</w:t>
      </w:r>
      <w:r w:rsidRPr="00F63C5E">
        <w:rPr>
          <w:rFonts w:cs="Arial"/>
          <w:sz w:val="18"/>
          <w:szCs w:val="18"/>
          <w:lang w:val="ru-RU"/>
        </w:rPr>
        <w:t xml:space="preserve">у и не влияет на рейтинг </w:t>
      </w:r>
      <w:r w:rsidRPr="00F63C5E">
        <w:rPr>
          <w:bCs/>
          <w:sz w:val="18"/>
          <w:szCs w:val="18"/>
          <w:lang w:val="ru-RU" w:eastAsia="ru-RU"/>
        </w:rPr>
        <w:t>Подрядчика</w:t>
      </w:r>
      <w:r w:rsidRPr="00F63C5E">
        <w:rPr>
          <w:rFonts w:eastAsia="Calibri" w:cs="Arial"/>
          <w:sz w:val="18"/>
          <w:szCs w:val="18"/>
          <w:lang w:val="ru-RU"/>
        </w:rPr>
        <w:t>.</w:t>
      </w:r>
    </w:p>
    <w:p w:rsidR="009743B6" w:rsidRPr="00F63C5E" w:rsidRDefault="00F63C5E">
      <w:pPr>
        <w:tabs>
          <w:tab w:val="left" w:pos="851"/>
        </w:tabs>
        <w:ind w:firstLine="426"/>
        <w:contextualSpacing/>
        <w:jc w:val="both"/>
        <w:rPr>
          <w:rFonts w:cs="Arial"/>
          <w:color w:val="000000"/>
          <w:sz w:val="18"/>
          <w:szCs w:val="18"/>
          <w:lang w:val="ru-RU"/>
        </w:rPr>
      </w:pPr>
      <w:r w:rsidRPr="00F63C5E">
        <w:rPr>
          <w:rFonts w:cs="Arial"/>
          <w:color w:val="000000"/>
          <w:sz w:val="18"/>
          <w:szCs w:val="18"/>
          <w:lang w:val="ru-RU"/>
        </w:rPr>
        <w:t xml:space="preserve"> </w:t>
      </w:r>
    </w:p>
    <w:p w:rsidR="009743B6" w:rsidRPr="00F63C5E" w:rsidRDefault="00F63C5E">
      <w:pPr>
        <w:pStyle w:val="af4"/>
        <w:numPr>
          <w:ilvl w:val="0"/>
          <w:numId w:val="4"/>
        </w:numPr>
        <w:tabs>
          <w:tab w:val="left" w:pos="851"/>
        </w:tabs>
        <w:ind w:left="0" w:firstLine="426"/>
        <w:jc w:val="both"/>
        <w:rPr>
          <w:rFonts w:cs="Arial"/>
          <w:b/>
          <w:color w:val="000000"/>
          <w:sz w:val="18"/>
          <w:szCs w:val="18"/>
          <w:lang w:val="ru-RU"/>
        </w:rPr>
      </w:pPr>
      <w:r w:rsidRPr="00F63C5E">
        <w:rPr>
          <w:rFonts w:cs="Arial"/>
          <w:b/>
          <w:color w:val="000000"/>
          <w:sz w:val="18"/>
          <w:szCs w:val="18"/>
          <w:lang w:val="ru-RU"/>
        </w:rPr>
        <w:t>ПРОЧИЕ ПОЛОЖЕНИЯ.</w:t>
      </w:r>
    </w:p>
    <w:p w:rsidR="009743B6" w:rsidRPr="00F63C5E" w:rsidRDefault="009743B6">
      <w:pPr>
        <w:pStyle w:val="af4"/>
        <w:tabs>
          <w:tab w:val="left" w:pos="851"/>
        </w:tabs>
        <w:ind w:left="426"/>
        <w:jc w:val="both"/>
        <w:rPr>
          <w:rFonts w:cs="Arial"/>
          <w:b/>
          <w:color w:val="000000"/>
          <w:sz w:val="18"/>
          <w:szCs w:val="18"/>
          <w:lang w:val="ru-RU"/>
        </w:rPr>
      </w:pP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в котором имеется ссылка на настоящее Соглашение.</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Настоящее соглашение составлено в двух идентичных экземплярах по одному для каждой из Сторон.</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Срок действия настоящего Соглашения равен сроку действия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xml:space="preserve">), в котором имеется ссылка на настоящее Соглашение. </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Неотъемлемой частью настоящего Соглашения, обязательной к исполнению являются следующие приложения:</w:t>
      </w:r>
    </w:p>
    <w:p w:rsidR="009743B6" w:rsidRPr="00F63C5E" w:rsidRDefault="00F63C5E" w:rsidP="00423A8F">
      <w:pPr>
        <w:pStyle w:val="af4"/>
        <w:numPr>
          <w:ilvl w:val="0"/>
          <w:numId w:val="6"/>
        </w:numPr>
        <w:tabs>
          <w:tab w:val="left" w:pos="851"/>
        </w:tabs>
        <w:ind w:left="567" w:firstLine="0"/>
        <w:jc w:val="both"/>
        <w:rPr>
          <w:rFonts w:cs="Arial"/>
          <w:sz w:val="18"/>
          <w:szCs w:val="18"/>
          <w:lang w:val="ru-RU"/>
        </w:rPr>
      </w:pPr>
      <w:r w:rsidRPr="00F63C5E">
        <w:rPr>
          <w:rFonts w:cs="Arial"/>
          <w:sz w:val="18"/>
          <w:szCs w:val="18"/>
          <w:lang w:val="ru-RU"/>
        </w:rPr>
        <w:t>Типовая форма о результатах работы подрядной организации в области ПБ.</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Ш-16.05.01-01 «Лист Ежесменной проверки транспортного средства»</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Матрица начисления штрафных баллов СМА/ профилактических мероприятий.</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 xml:space="preserve">Типовая форма сообщения о происшествии </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Требования барьеров программы «Каркас безопасности»</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Согласие на обработку персональных данных при прохождении медицинских осмотров</w:t>
      </w: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262CBF" w:rsidRDefault="00F63C5E">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Заказчик</w:t>
            </w:r>
          </w:p>
          <w:p w:rsidR="009743B6" w:rsidRPr="00262CBF" w:rsidRDefault="00744F3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ООО «КАТОБЬНЕФТЬ</w:t>
            </w:r>
            <w:r w:rsidR="00F63C5E" w:rsidRPr="00262CBF">
              <w:rPr>
                <w:rFonts w:cs="Arial"/>
                <w:b/>
                <w:color w:val="000000"/>
                <w:sz w:val="18"/>
                <w:szCs w:val="18"/>
                <w:highlight w:val="yellow"/>
                <w:lang w:val="ru-RU"/>
              </w:rPr>
              <w:t>»</w:t>
            </w:r>
          </w:p>
          <w:p w:rsidR="009743B6" w:rsidRPr="00262CBF" w:rsidRDefault="009743B6">
            <w:pPr>
              <w:tabs>
                <w:tab w:val="left" w:pos="851"/>
              </w:tabs>
              <w:contextualSpacing/>
              <w:jc w:val="both"/>
              <w:rPr>
                <w:rFonts w:cs="Arial"/>
                <w:b/>
                <w:color w:val="000000"/>
                <w:sz w:val="18"/>
                <w:szCs w:val="18"/>
                <w:highlight w:val="yellow"/>
                <w:lang w:val="ru-RU"/>
              </w:rPr>
            </w:pPr>
          </w:p>
          <w:p w:rsidR="009743B6" w:rsidRPr="00262CBF" w:rsidRDefault="009743B6">
            <w:pPr>
              <w:tabs>
                <w:tab w:val="left" w:pos="851"/>
              </w:tabs>
              <w:contextualSpacing/>
              <w:jc w:val="both"/>
              <w:rPr>
                <w:rFonts w:cs="Arial"/>
                <w:color w:val="000000"/>
                <w:sz w:val="18"/>
                <w:szCs w:val="18"/>
                <w:highlight w:val="yellow"/>
                <w:lang w:val="ru-RU"/>
              </w:rPr>
            </w:pPr>
          </w:p>
        </w:tc>
        <w:tc>
          <w:tcPr>
            <w:tcW w:w="4832" w:type="dxa"/>
          </w:tcPr>
          <w:p w:rsidR="009743B6" w:rsidRPr="00262CBF" w:rsidRDefault="00F63C5E">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Подрядчик</w:t>
            </w:r>
          </w:p>
          <w:p w:rsidR="009743B6" w:rsidRPr="00262CBF" w:rsidRDefault="009743B6">
            <w:pPr>
              <w:tabs>
                <w:tab w:val="left" w:pos="851"/>
              </w:tabs>
              <w:contextualSpacing/>
              <w:jc w:val="both"/>
              <w:rPr>
                <w:rFonts w:cs="Arial"/>
                <w:sz w:val="18"/>
                <w:szCs w:val="18"/>
                <w:highlight w:val="yellow"/>
                <w:lang w:val="ru-RU"/>
              </w:rPr>
            </w:pPr>
          </w:p>
        </w:tc>
      </w:tr>
      <w:tr w:rsidR="009743B6" w:rsidRPr="00F63C5E">
        <w:trPr>
          <w:trHeight w:val="379"/>
        </w:trPr>
        <w:tc>
          <w:tcPr>
            <w:tcW w:w="4968" w:type="dxa"/>
          </w:tcPr>
          <w:p w:rsidR="009743B6" w:rsidRPr="00262CBF" w:rsidRDefault="00F63C5E" w:rsidP="00F63C5E">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________________/ __________</w:t>
            </w:r>
          </w:p>
        </w:tc>
        <w:tc>
          <w:tcPr>
            <w:tcW w:w="4832" w:type="dxa"/>
          </w:tcPr>
          <w:p w:rsidR="009743B6" w:rsidRPr="00262CBF" w:rsidRDefault="00F63C5E" w:rsidP="00F63C5E">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______________________</w:t>
            </w:r>
            <w:r w:rsidRPr="00262CBF">
              <w:rPr>
                <w:rFonts w:cs="Arial"/>
                <w:b/>
                <w:bCs/>
                <w:color w:val="000000"/>
                <w:sz w:val="18"/>
                <w:szCs w:val="18"/>
                <w:highlight w:val="yellow"/>
                <w:lang w:val="ru-RU"/>
              </w:rPr>
              <w:t>/</w:t>
            </w:r>
            <w:r w:rsidRPr="00262CBF">
              <w:rPr>
                <w:b/>
                <w:bCs/>
                <w:sz w:val="18"/>
                <w:szCs w:val="18"/>
                <w:highlight w:val="yellow"/>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lastRenderedPageBreak/>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262CBF" w:rsidTr="00F63C5E">
        <w:tc>
          <w:tcPr>
            <w:tcW w:w="5103" w:type="dxa"/>
            <w:vAlign w:val="center"/>
            <w:hideMark/>
          </w:tcPr>
          <w:p w:rsidR="00F63C5E" w:rsidRPr="00F63C5E" w:rsidRDefault="00F63C5E" w:rsidP="00423A8F">
            <w:pPr>
              <w:numPr>
                <w:ilvl w:val="0"/>
                <w:numId w:val="23"/>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262CBF"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262CBF"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262CBF"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262CBF"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262CBF"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62CBF"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62CBF"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62CBF"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262CBF"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62CBF"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62CBF"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lastRenderedPageBreak/>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62CBF"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62CBF"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262CBF"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262CBF"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62CBF"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262CBF"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262CBF"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262CBF" w:rsidTr="00F63C5E">
        <w:tc>
          <w:tcPr>
            <w:tcW w:w="9782" w:type="dxa"/>
          </w:tcPr>
          <w:p w:rsidR="00F63C5E" w:rsidRPr="00F63C5E" w:rsidRDefault="00F63C5E" w:rsidP="00F63C5E">
            <w:pPr>
              <w:spacing w:line="288" w:lineRule="auto"/>
              <w:jc w:val="both"/>
              <w:rPr>
                <w:sz w:val="18"/>
                <w:szCs w:val="18"/>
                <w:lang w:val="ru-RU"/>
              </w:rPr>
            </w:pPr>
          </w:p>
        </w:tc>
      </w:tr>
      <w:tr w:rsidR="00F63C5E" w:rsidRPr="00262CBF"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8"/>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E8605B">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262CBF" w:rsidRDefault="0022532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Заказчик</w:t>
            </w:r>
          </w:p>
          <w:p w:rsidR="0022532F" w:rsidRPr="00262CBF" w:rsidRDefault="00744F3B"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ООО «КАТОБЬНЕФТЬ</w:t>
            </w:r>
            <w:r w:rsidR="0022532F" w:rsidRPr="00262CBF">
              <w:rPr>
                <w:rFonts w:cs="Arial"/>
                <w:b/>
                <w:color w:val="000000"/>
                <w:sz w:val="18"/>
                <w:szCs w:val="18"/>
                <w:highlight w:val="yellow"/>
                <w:lang w:val="ru-RU"/>
              </w:rPr>
              <w:t>»</w:t>
            </w:r>
          </w:p>
          <w:p w:rsidR="0022532F" w:rsidRPr="00262CBF" w:rsidRDefault="0022532F" w:rsidP="00E8605B">
            <w:pPr>
              <w:tabs>
                <w:tab w:val="left" w:pos="851"/>
              </w:tabs>
              <w:contextualSpacing/>
              <w:jc w:val="both"/>
              <w:rPr>
                <w:rFonts w:cs="Arial"/>
                <w:b/>
                <w:color w:val="000000"/>
                <w:sz w:val="18"/>
                <w:szCs w:val="18"/>
                <w:highlight w:val="yellow"/>
                <w:lang w:val="ru-RU"/>
              </w:rPr>
            </w:pPr>
          </w:p>
          <w:p w:rsidR="0022532F" w:rsidRPr="00262CBF" w:rsidRDefault="0022532F" w:rsidP="00E8605B">
            <w:pPr>
              <w:tabs>
                <w:tab w:val="left" w:pos="851"/>
              </w:tabs>
              <w:contextualSpacing/>
              <w:jc w:val="both"/>
              <w:rPr>
                <w:rFonts w:cs="Arial"/>
                <w:color w:val="000000"/>
                <w:sz w:val="18"/>
                <w:szCs w:val="18"/>
                <w:highlight w:val="yellow"/>
                <w:lang w:val="ru-RU"/>
              </w:rPr>
            </w:pPr>
          </w:p>
        </w:tc>
        <w:tc>
          <w:tcPr>
            <w:tcW w:w="4832" w:type="dxa"/>
          </w:tcPr>
          <w:p w:rsidR="0022532F" w:rsidRPr="00262CBF" w:rsidRDefault="00262CB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Подрядчик</w:t>
            </w:r>
          </w:p>
          <w:p w:rsidR="0022532F" w:rsidRPr="00262CBF" w:rsidRDefault="0022532F" w:rsidP="00E8605B">
            <w:pPr>
              <w:tabs>
                <w:tab w:val="left" w:pos="851"/>
              </w:tabs>
              <w:contextualSpacing/>
              <w:jc w:val="both"/>
              <w:rPr>
                <w:rFonts w:cs="Arial"/>
                <w:sz w:val="18"/>
                <w:szCs w:val="18"/>
                <w:highlight w:val="yellow"/>
                <w:lang w:val="ru-RU"/>
              </w:rPr>
            </w:pPr>
          </w:p>
        </w:tc>
      </w:tr>
      <w:tr w:rsidR="0022532F" w:rsidRPr="00F63C5E" w:rsidTr="0022532F">
        <w:trPr>
          <w:trHeight w:val="379"/>
        </w:trPr>
        <w:tc>
          <w:tcPr>
            <w:tcW w:w="4968" w:type="dxa"/>
          </w:tcPr>
          <w:p w:rsidR="0022532F" w:rsidRPr="00262CBF" w:rsidRDefault="0022532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________________/ __________</w:t>
            </w:r>
          </w:p>
        </w:tc>
        <w:tc>
          <w:tcPr>
            <w:tcW w:w="4832" w:type="dxa"/>
          </w:tcPr>
          <w:p w:rsidR="0022532F" w:rsidRPr="00262CBF" w:rsidRDefault="0022532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______________________</w:t>
            </w:r>
            <w:r w:rsidRPr="00262CBF">
              <w:rPr>
                <w:rFonts w:cs="Arial"/>
                <w:b/>
                <w:bCs/>
                <w:color w:val="000000"/>
                <w:sz w:val="18"/>
                <w:szCs w:val="18"/>
                <w:highlight w:val="yellow"/>
                <w:lang w:val="ru-RU"/>
              </w:rPr>
              <w:t>/</w:t>
            </w:r>
            <w:r w:rsidRPr="00262CBF">
              <w:rPr>
                <w:b/>
                <w:bCs/>
                <w:sz w:val="18"/>
                <w:szCs w:val="18"/>
                <w:highlight w:val="yellow"/>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lastRenderedPageBreak/>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p>
    <w:p w:rsidR="0022532F" w:rsidRPr="0022532F" w:rsidRDefault="0022532F" w:rsidP="0022532F">
      <w:pPr>
        <w:tabs>
          <w:tab w:val="center" w:pos="4677"/>
          <w:tab w:val="right" w:pos="9355"/>
        </w:tabs>
        <w:suppressAutoHyphens/>
        <w:rPr>
          <w:rFonts w:asciiTheme="majorHAnsi" w:hAnsiTheme="majorHAnsi" w:cstheme="majorHAnsi"/>
          <w:sz w:val="18"/>
          <w:szCs w:val="18"/>
          <w:lang w:val="ru-RU" w:eastAsia="ru-RU"/>
        </w:rPr>
      </w:pPr>
    </w:p>
    <w:p w:rsidR="0022532F" w:rsidRPr="00A31B5D" w:rsidRDefault="0022532F" w:rsidP="0022532F">
      <w:pPr>
        <w:tabs>
          <w:tab w:val="left" w:pos="851"/>
        </w:tabs>
        <w:contextualSpacing/>
        <w:rPr>
          <w:rFonts w:cs="Arial"/>
          <w:color w:val="000000"/>
          <w:sz w:val="18"/>
          <w:szCs w:val="18"/>
          <w:lang w:val="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b/>
          <w:caps/>
          <w:szCs w:val="22"/>
          <w:u w:val="single"/>
          <w:lang w:val="ru-RU" w:eastAsia="ru-RU"/>
        </w:rPr>
        <w:t>первичноЕ СООБЩЕНИЕ О ПРОИСШЕСТВИИ</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color w:val="FF0000"/>
          <w:sz w:val="18"/>
          <w:szCs w:val="18"/>
          <w:lang w:val="ru-RU" w:eastAsia="ru-RU"/>
        </w:rPr>
        <w:t>Внимание!</w:t>
      </w:r>
      <w:r w:rsidRPr="0022532F">
        <w:rPr>
          <w:rFonts w:cs="Arial"/>
          <w:caps/>
          <w:color w:val="FF0000"/>
          <w:sz w:val="18"/>
          <w:szCs w:val="18"/>
          <w:lang w:val="ru-RU" w:eastAsia="ru-RU"/>
        </w:rPr>
        <w:t xml:space="preserve"> Д</w:t>
      </w:r>
      <w:r w:rsidRPr="0022532F">
        <w:rPr>
          <w:rFonts w:cs="Arial"/>
          <w:color w:val="FF0000"/>
          <w:sz w:val="18"/>
          <w:szCs w:val="18"/>
          <w:lang w:val="ru-RU" w:eastAsia="ru-RU"/>
        </w:rPr>
        <w:t xml:space="preserve">ля корректного заполнения документа необходимо включить макросы в </w:t>
      </w:r>
      <w:r w:rsidRPr="0022532F">
        <w:rPr>
          <w:rFonts w:cs="Arial"/>
          <w:color w:val="FF0000"/>
          <w:sz w:val="18"/>
          <w:szCs w:val="18"/>
          <w:lang w:eastAsia="ru-RU"/>
        </w:rPr>
        <w:t>Word</w:t>
      </w:r>
      <w:r w:rsidRPr="0022532F">
        <w:rPr>
          <w:rFonts w:cs="Arial"/>
          <w:color w:val="FF0000"/>
          <w:sz w:val="18"/>
          <w:szCs w:val="18"/>
          <w:lang w:val="ru-RU" w:eastAsia="ru-RU"/>
        </w:rPr>
        <w:t>!</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sz w:val="20"/>
          <w:lang w:val="ru-RU" w:eastAsia="ru-RU"/>
        </w:rPr>
      </w:pPr>
      <w:r w:rsidRPr="0022532F">
        <w:rPr>
          <w:rFonts w:cs="Arial"/>
          <w:sz w:val="20"/>
          <w:lang w:val="ru-RU" w:eastAsia="ru-RU"/>
        </w:rPr>
        <w:t xml:space="preserve">Пожалуйста, заполните поля, выделенные желтым и отправьте документ в адрес Центрального диспетчерского управления ПАО «Газпром нефть» </w:t>
      </w:r>
      <w:hyperlink r:id="rId13" w:history="1">
        <w:r w:rsidRPr="0022532F">
          <w:rPr>
            <w:rFonts w:cs="Arial"/>
            <w:color w:val="0000FF"/>
            <w:sz w:val="20"/>
            <w:u w:val="single"/>
            <w:lang w:eastAsia="ru-RU"/>
          </w:rPr>
          <w:t>cdu</w:t>
        </w:r>
        <w:r w:rsidRPr="0022532F">
          <w:rPr>
            <w:rFonts w:cs="Arial"/>
            <w:color w:val="0000FF"/>
            <w:sz w:val="20"/>
            <w:u w:val="single"/>
            <w:lang w:val="ru-RU" w:eastAsia="ru-RU"/>
          </w:rPr>
          <w:t>@</w:t>
        </w:r>
        <w:r w:rsidRPr="0022532F">
          <w:rPr>
            <w:rFonts w:cs="Arial"/>
            <w:color w:val="0000FF"/>
            <w:sz w:val="20"/>
            <w:u w:val="single"/>
            <w:lang w:eastAsia="ru-RU"/>
          </w:rPr>
          <w:t>gazprom</w:t>
        </w:r>
        <w:r w:rsidRPr="0022532F">
          <w:rPr>
            <w:rFonts w:cs="Arial"/>
            <w:color w:val="0000FF"/>
            <w:sz w:val="20"/>
            <w:u w:val="single"/>
            <w:lang w:val="ru-RU" w:eastAsia="ru-RU"/>
          </w:rPr>
          <w:t>-</w:t>
        </w:r>
        <w:r w:rsidRPr="0022532F">
          <w:rPr>
            <w:rFonts w:cs="Arial"/>
            <w:color w:val="0000FF"/>
            <w:sz w:val="20"/>
            <w:u w:val="single"/>
            <w:lang w:eastAsia="ru-RU"/>
          </w:rPr>
          <w:t>neft</w:t>
        </w:r>
        <w:r w:rsidRPr="0022532F">
          <w:rPr>
            <w:rFonts w:cs="Arial"/>
            <w:color w:val="0000FF"/>
            <w:sz w:val="20"/>
            <w:u w:val="single"/>
            <w:lang w:val="ru-RU" w:eastAsia="ru-RU"/>
          </w:rPr>
          <w:t>.</w:t>
        </w:r>
        <w:proofErr w:type="spellStart"/>
        <w:r w:rsidRPr="0022532F">
          <w:rPr>
            <w:rFonts w:cs="Arial"/>
            <w:color w:val="0000FF"/>
            <w:sz w:val="20"/>
            <w:u w:val="single"/>
            <w:lang w:eastAsia="ru-RU"/>
          </w:rPr>
          <w:t>ru</w:t>
        </w:r>
        <w:proofErr w:type="spellEnd"/>
      </w:hyperlink>
      <w:r w:rsidRPr="0022532F">
        <w:rPr>
          <w:rFonts w:cs="Arial"/>
          <w:color w:val="0000FF"/>
          <w:sz w:val="20"/>
          <w:u w:val="single"/>
          <w:lang w:val="ru-RU" w:eastAsia="ru-RU"/>
        </w:rPr>
        <w:t xml:space="preserve"> *</w:t>
      </w:r>
    </w:p>
    <w:p w:rsidR="0022532F" w:rsidRPr="0022532F" w:rsidRDefault="0022532F" w:rsidP="0022532F">
      <w:pPr>
        <w:tabs>
          <w:tab w:val="left" w:pos="8264"/>
        </w:tabs>
        <w:suppressAutoHyphens/>
        <w:rPr>
          <w:rFonts w:cs="Arial"/>
          <w:sz w:val="20"/>
          <w:lang w:val="ru-RU" w:eastAsia="ru-RU"/>
        </w:rPr>
      </w:pPr>
    </w:p>
    <w:tbl>
      <w:tblPr>
        <w:tblW w:w="0" w:type="auto"/>
        <w:tblInd w:w="113" w:type="dxa"/>
        <w:tblLayout w:type="fixed"/>
        <w:tblCellMar>
          <w:top w:w="113" w:type="dxa"/>
          <w:bottom w:w="113" w:type="dxa"/>
        </w:tblCellMar>
        <w:tblLook w:val="0000" w:firstRow="0" w:lastRow="0" w:firstColumn="0" w:lastColumn="0" w:noHBand="0" w:noVBand="0"/>
      </w:tblPr>
      <w:tblGrid>
        <w:gridCol w:w="3397"/>
        <w:gridCol w:w="6229"/>
      </w:tblGrid>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Департамент</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Корпоративный центр</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 xml:space="preserve">Дочернее общество / </w:t>
            </w:r>
            <w:r w:rsidRPr="0022532F">
              <w:rPr>
                <w:rFonts w:cs="Arial"/>
                <w:sz w:val="20"/>
                <w:lang w:val="ru-RU"/>
              </w:rPr>
              <w:br/>
              <w:t>Подрядная организация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Дата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23.05.2023</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Время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8"/>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shd w:val="clear" w:color="auto" w:fill="FFFFCC"/>
                <w:lang w:val="ru-RU" w:eastAsia="ru-RU"/>
              </w:rPr>
              <w:t xml:space="preserve">17 </w:t>
            </w:r>
            <w:r w:rsidRPr="0022532F">
              <w:rPr>
                <w:rFonts w:cs="Arial"/>
                <w:i/>
                <w:sz w:val="20"/>
                <w:lang w:val="ru-RU" w:eastAsia="ru-RU"/>
              </w:rPr>
              <w:t xml:space="preserve">ч. </w:t>
            </w:r>
            <w:r w:rsidRPr="0022532F">
              <w:rPr>
                <w:rFonts w:cs="Arial"/>
                <w:sz w:val="20"/>
                <w:shd w:val="clear" w:color="auto" w:fill="FFFFCC"/>
                <w:lang w:val="ru-RU" w:eastAsia="ru-RU"/>
              </w:rPr>
              <w:t xml:space="preserve">30 </w:t>
            </w:r>
            <w:r w:rsidRPr="0022532F">
              <w:rPr>
                <w:rFonts w:cs="Arial"/>
                <w:i/>
                <w:sz w:val="20"/>
                <w:lang w:val="ru-RU" w:eastAsia="ru-RU"/>
              </w:rPr>
              <w:t>мин.</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Место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Категория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Значительное</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Человек</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Подраздел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Несчастный случай</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Краткое описание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jc w:val="both"/>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Сведения о пострадавших</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262CBF" w:rsidTr="00E8605B">
        <w:trPr>
          <w:trHeight w:val="493"/>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Предварительные (непосредственные) причины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suppressAutoHyphens/>
              <w:rPr>
                <w:rFonts w:ascii="Times New Roman" w:hAnsi="Times New Roman"/>
                <w:sz w:val="24"/>
                <w:szCs w:val="24"/>
                <w:lang w:val="ru-RU" w:eastAsia="ru-RU"/>
              </w:rPr>
            </w:pPr>
            <w:r w:rsidRPr="0022532F">
              <w:rPr>
                <w:rFonts w:cs="Arial"/>
                <w:i/>
                <w:color w:val="BFBFBF"/>
                <w:sz w:val="16"/>
                <w:szCs w:val="16"/>
                <w:lang w:val="ru-RU" w:eastAsia="ru-RU"/>
              </w:rPr>
              <w:t>что предшествовало происшествию, описание (непосредственных) причин</w:t>
            </w:r>
          </w:p>
        </w:tc>
      </w:tr>
      <w:tr w:rsidR="0022532F" w:rsidRPr="0022532F" w:rsidTr="00E8605B">
        <w:trPr>
          <w:trHeight w:val="357"/>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Принятые оперативные меры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Ответственное лицо, передавшее сообщение</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bl>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423A8F" w:rsidRDefault="0022532F" w:rsidP="0022532F">
      <w:pPr>
        <w:suppressAutoHyphens/>
        <w:rPr>
          <w:rFonts w:cs="Arial"/>
          <w:i/>
          <w:sz w:val="18"/>
          <w:szCs w:val="18"/>
          <w:lang w:val="ru-RU" w:eastAsia="ru-RU"/>
        </w:rPr>
      </w:pPr>
      <w:r w:rsidRPr="0022532F">
        <w:rPr>
          <w:rFonts w:cs="Arial"/>
          <w:i/>
          <w:sz w:val="18"/>
          <w:szCs w:val="18"/>
          <w:lang w:val="ru-RU" w:eastAsia="ru-RU"/>
        </w:rPr>
        <w:t xml:space="preserve">* допускается указывать в настоящем шаблоне адрес ДО для направления формы шаблона в подрядные </w:t>
      </w:r>
      <w:r w:rsidR="00423A8F" w:rsidRPr="00423A8F">
        <w:rPr>
          <w:rFonts w:cs="Arial"/>
          <w:i/>
          <w:sz w:val="18"/>
          <w:szCs w:val="18"/>
          <w:lang w:val="ru-RU" w:eastAsia="ru-RU"/>
        </w:rPr>
        <w:t>для исполнения требований по информированию в рамках договора.</w:t>
      </w: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Pr="00423A8F" w:rsidRDefault="00423A8F" w:rsidP="00423A8F">
      <w:pPr>
        <w:suppressAutoHyphens/>
        <w:rPr>
          <w:rFonts w:cs="Arial"/>
          <w:sz w:val="18"/>
          <w:szCs w:val="18"/>
          <w:lang w:val="ru-RU" w:eastAsia="ru-RU"/>
        </w:rPr>
      </w:pPr>
      <w:r w:rsidRPr="00423A8F">
        <w:rPr>
          <w:rFonts w:cs="Arial"/>
          <w:sz w:val="18"/>
          <w:szCs w:val="18"/>
          <w:lang w:val="ru-RU" w:eastAsia="ru-RU"/>
        </w:rPr>
        <w:t>Ш-16.10-01 «Первичное сообщение о происшествии», версия 2.0</w:t>
      </w:r>
    </w:p>
    <w:p w:rsidR="00423A8F" w:rsidRDefault="00423A8F" w:rsidP="00423A8F">
      <w:pPr>
        <w:suppressAutoHyphens/>
        <w:rPr>
          <w:rFonts w:cs="Arial"/>
          <w:sz w:val="18"/>
          <w:szCs w:val="18"/>
          <w:lang w:val="ru-RU" w:eastAsia="ru-RU"/>
        </w:rPr>
      </w:pPr>
      <w:r w:rsidRPr="00423A8F">
        <w:rPr>
          <w:rFonts w:cs="Arial"/>
          <w:sz w:val="18"/>
          <w:szCs w:val="18"/>
          <w:lang w:val="ru-RU" w:eastAsia="ru-RU"/>
        </w:rPr>
        <w:t>(с учетом изменений КТ-055 версии 7.0)</w:t>
      </w: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5</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423A8F" w:rsidRPr="00423A8F" w:rsidRDefault="00423A8F" w:rsidP="00423A8F">
      <w:pPr>
        <w:suppressAutoHyphens/>
        <w:rPr>
          <w:rFonts w:cs="Arial"/>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widowControl w:val="0"/>
        <w:jc w:val="center"/>
        <w:rPr>
          <w:rFonts w:eastAsiaTheme="minorHAnsi" w:cs="Arial"/>
          <w:b/>
          <w:sz w:val="18"/>
          <w:szCs w:val="18"/>
          <w:lang w:val="ru-RU"/>
        </w:rPr>
      </w:pPr>
      <w:r w:rsidRPr="00423A8F">
        <w:rPr>
          <w:rFonts w:eastAsiaTheme="minorHAnsi" w:cs="Arial"/>
          <w:b/>
          <w:bCs/>
          <w:sz w:val="18"/>
          <w:szCs w:val="18"/>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1. Общие положения: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Система мониторинга Исполнителя должна передавать информацию в СМА Заказчика по протоколу ЕГТС (описан в </w:t>
      </w:r>
      <w:r w:rsidRPr="00423A8F">
        <w:rPr>
          <w:rFonts w:asciiTheme="minorHAnsi" w:eastAsiaTheme="minorHAnsi" w:hAnsiTheme="minorHAnsi" w:cstheme="minorHAnsi"/>
          <w:color w:val="00B050"/>
          <w:sz w:val="18"/>
          <w:szCs w:val="18"/>
          <w:lang w:val="ru-RU"/>
        </w:rPr>
        <w:t>ГОСТ 33465-2015</w:t>
      </w:r>
      <w:r w:rsidRPr="00423A8F">
        <w:rPr>
          <w:rFonts w:eastAsiaTheme="minorHAnsi" w:cs="Arial"/>
          <w:sz w:val="18"/>
          <w:szCs w:val="18"/>
          <w:lang w:val="ru-RU"/>
        </w:rPr>
        <w:t>)</w:t>
      </w:r>
      <w:r w:rsidRPr="00423A8F">
        <w:rPr>
          <w:rFonts w:asciiTheme="minorHAnsi" w:eastAsiaTheme="minorHAnsi" w:hAnsiTheme="minorHAnsi" w:cstheme="minorHAnsi"/>
          <w:sz w:val="18"/>
          <w:szCs w:val="18"/>
          <w:lang w:val="ru-RU"/>
        </w:rPr>
        <w:t>. Параметры фиксации и передачи данных:</w:t>
      </w:r>
    </w:p>
    <w:p w:rsidR="00423A8F" w:rsidRPr="00423A8F" w:rsidRDefault="00423A8F" w:rsidP="00423A8F">
      <w:pPr>
        <w:ind w:firstLine="708"/>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стоянки пакеты от БНСО передаются не менее одного раза в час.</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изменении вектора движения свыше 5 градусов.</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прохождении ТС расстояния 500 метров.</w:t>
      </w:r>
    </w:p>
    <w:p w:rsidR="00423A8F" w:rsidRPr="00423A8F" w:rsidRDefault="00423A8F" w:rsidP="00423A8F">
      <w:pPr>
        <w:ind w:left="372" w:firstLine="336"/>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Каждый формируемый пакет ЕГТС содержит подзаписи:</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EGTS_SR_POS_DATA — основные навигационные данные (координаты, скорость);</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EGTS_SR_EXT_POS_DATA — дополнительные навигационные данные, среди которых следующие обязательные поля:</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PDOP — снижение точности по местоположению</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SAT — количество видимых спутников</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4"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5"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Порядок взаимодействия с поставщиками ТУ для обмена данными с СМА содержится в «</w:t>
      </w:r>
      <w:hyperlink r:id="rId16"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7"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1134"/>
        </w:tabs>
        <w:ind w:left="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2. Обязанности и права Исполнителя: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9"/>
        </w:numPr>
        <w:tabs>
          <w:tab w:val="left" w:pos="113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обязан:</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2.1.1.</w:t>
      </w:r>
      <w:r w:rsidRPr="00423A8F">
        <w:rPr>
          <w:rFonts w:asciiTheme="minorHAnsi" w:eastAsiaTheme="minorHAnsi" w:hAnsiTheme="minorHAnsi" w:cstheme="minorHAnsi"/>
          <w:sz w:val="18"/>
          <w:szCs w:val="18"/>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2.1.2.</w:t>
      </w:r>
      <w:r w:rsidRPr="00423A8F">
        <w:rPr>
          <w:rFonts w:asciiTheme="minorHAnsi" w:eastAsiaTheme="minorHAnsi" w:hAnsiTheme="minorHAnsi" w:cstheme="minorHAnsi"/>
          <w:sz w:val="18"/>
          <w:szCs w:val="18"/>
          <w:lang w:val="ru-RU"/>
        </w:rPr>
        <w:tab/>
        <w:t>К моменту начала оказания Услуг по Договору обеспечить следующее:</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lastRenderedPageBreak/>
        <w:t>a</w:t>
      </w:r>
      <w:proofErr w:type="gramEnd"/>
      <w:r w:rsidRPr="00423A8F">
        <w:rPr>
          <w:rFonts w:asciiTheme="minorHAnsi" w:eastAsiaTheme="minorHAnsi" w:hAnsiTheme="minorHAnsi" w:cstheme="minorHAnsi"/>
          <w:sz w:val="18"/>
          <w:szCs w:val="18"/>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423A8F">
        <w:rPr>
          <w:rFonts w:asciiTheme="minorHAnsi" w:eastAsiaTheme="minorHAnsi" w:hAnsiTheme="minorHAnsi" w:cstheme="minorHAnsi"/>
          <w:sz w:val="18"/>
          <w:szCs w:val="18"/>
        </w:rPr>
        <w:t>PDOP</w:t>
      </w:r>
      <w:r w:rsidRPr="00423A8F">
        <w:rPr>
          <w:rFonts w:asciiTheme="minorHAnsi" w:eastAsiaTheme="minorHAnsi" w:hAnsiTheme="minorHAnsi" w:cstheme="minorHAnsi"/>
          <w:sz w:val="18"/>
          <w:szCs w:val="18"/>
          <w:lang w:val="ru-RU"/>
        </w:rPr>
        <w:t xml:space="preserve"> (в соответствии с протоколом ЕГТС);</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b</w:t>
      </w:r>
      <w:proofErr w:type="gramEnd"/>
      <w:r w:rsidRPr="00423A8F">
        <w:rPr>
          <w:rFonts w:asciiTheme="minorHAnsi" w:eastAsiaTheme="minorHAnsi" w:hAnsiTheme="minorHAnsi" w:cstheme="minorHAnsi"/>
          <w:sz w:val="18"/>
          <w:szCs w:val="18"/>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423A8F" w:rsidRDefault="00423A8F" w:rsidP="00423A8F">
      <w:pPr>
        <w:ind w:firstLine="705"/>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c</w:t>
      </w:r>
      <w:proofErr w:type="gramEnd"/>
      <w:r w:rsidRPr="00423A8F">
        <w:rPr>
          <w:rFonts w:asciiTheme="minorHAnsi" w:eastAsiaTheme="minorHAnsi" w:hAnsiTheme="minorHAnsi" w:cstheme="minorHAnsi"/>
          <w:sz w:val="18"/>
          <w:szCs w:val="18"/>
          <w:lang w:val="ru-RU"/>
        </w:rPr>
        <w:t>. Обеспечить заполнение справочников в СМА Заказчика:</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Водителей;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Транспортных средств;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Абонентских терминалов (БНСО);</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Дополнительного оборудования</w:t>
      </w:r>
    </w:p>
    <w:p w:rsidR="00423A8F" w:rsidRPr="00423A8F" w:rsidRDefault="00423A8F" w:rsidP="00423A8F">
      <w:pPr>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Указанная выше информация (справочники, п. «</w:t>
      </w:r>
      <w:r w:rsidRPr="00423A8F">
        <w:rPr>
          <w:rFonts w:asciiTheme="minorHAnsi" w:eastAsiaTheme="minorHAnsi" w:hAnsiTheme="minorHAnsi" w:cstheme="minorHAnsi"/>
          <w:sz w:val="18"/>
          <w:szCs w:val="18"/>
        </w:rPr>
        <w:t>c</w:t>
      </w:r>
      <w:r w:rsidRPr="00423A8F">
        <w:rPr>
          <w:rFonts w:asciiTheme="minorHAnsi" w:eastAsiaTheme="minorHAnsi" w:hAnsiTheme="minorHAnsi" w:cstheme="minorHAnsi"/>
          <w:sz w:val="18"/>
          <w:szCs w:val="18"/>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Заполнение таблиц данных должно производиться в соответствии с правилами, представленными в «</w:t>
      </w:r>
      <w:hyperlink r:id="rId18"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9"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28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ab/>
      </w:r>
      <w:r w:rsidRPr="00423A8F">
        <w:rPr>
          <w:rFonts w:asciiTheme="minorHAnsi" w:eastAsiaTheme="minorHAnsi" w:hAnsiTheme="minorHAnsi" w:cstheme="minorHAnsi"/>
          <w:sz w:val="18"/>
          <w:szCs w:val="18"/>
          <w:lang w:val="ru-RU"/>
        </w:rPr>
        <w:tab/>
        <w:t>2.1.3.</w:t>
      </w:r>
      <w:r w:rsidRPr="00423A8F">
        <w:rPr>
          <w:rFonts w:asciiTheme="minorHAnsi" w:eastAsiaTheme="minorHAnsi" w:hAnsiTheme="minorHAnsi" w:cstheme="minorHAnsi"/>
          <w:sz w:val="18"/>
          <w:szCs w:val="18"/>
          <w:lang w:val="ru-RU"/>
        </w:rPr>
        <w:tab/>
        <w:t>Обеспечить передачу в СМА Заказчика информации по идентификации водителей (путевые листы формата «</w:t>
      </w:r>
      <w:proofErr w:type="spellStart"/>
      <w:r w:rsidRPr="00423A8F">
        <w:rPr>
          <w:rFonts w:asciiTheme="minorHAnsi" w:eastAsiaTheme="minorHAnsi" w:hAnsiTheme="minorHAnsi" w:cstheme="minorHAnsi"/>
          <w:sz w:val="18"/>
          <w:szCs w:val="18"/>
          <w:lang w:val="ru-RU"/>
        </w:rPr>
        <w:t>лайт</w:t>
      </w:r>
      <w:proofErr w:type="spellEnd"/>
      <w:r w:rsidRPr="00423A8F">
        <w:rPr>
          <w:rFonts w:asciiTheme="minorHAnsi" w:eastAsiaTheme="minorHAnsi" w:hAnsiTheme="minorHAnsi" w:cstheme="minorHAnsi"/>
          <w:sz w:val="18"/>
          <w:szCs w:val="18"/>
          <w:lang w:val="ru-RU"/>
        </w:rPr>
        <w:t xml:space="preserve">») </w:t>
      </w:r>
      <w:proofErr w:type="spellStart"/>
      <w:r w:rsidRPr="00423A8F">
        <w:rPr>
          <w:rFonts w:asciiTheme="minorHAnsi" w:eastAsiaTheme="minorHAnsi" w:hAnsiTheme="minorHAnsi" w:cstheme="minorHAnsi"/>
          <w:sz w:val="18"/>
          <w:szCs w:val="18"/>
          <w:lang w:val="ru-RU"/>
        </w:rPr>
        <w:t>ежесменно</w:t>
      </w:r>
      <w:proofErr w:type="spellEnd"/>
      <w:r w:rsidRPr="00423A8F">
        <w:rPr>
          <w:rFonts w:asciiTheme="minorHAnsi" w:eastAsiaTheme="minorHAnsi" w:hAnsiTheme="minorHAnsi" w:cstheme="minorHAnsi"/>
          <w:sz w:val="18"/>
          <w:szCs w:val="18"/>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423A8F" w:rsidRDefault="00423A8F" w:rsidP="00423A8F">
      <w:pPr>
        <w:numPr>
          <w:ilvl w:val="0"/>
          <w:numId w:val="30"/>
        </w:numPr>
        <w:tabs>
          <w:tab w:val="left" w:pos="284"/>
        </w:tabs>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автоматическом режиме, путем интеграции между учетной системой Исполнителя и СМА Заказчика;</w:t>
      </w:r>
    </w:p>
    <w:p w:rsidR="00423A8F" w:rsidRPr="00423A8F" w:rsidRDefault="00423A8F" w:rsidP="00423A8F">
      <w:pPr>
        <w:numPr>
          <w:ilvl w:val="0"/>
          <w:numId w:val="3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путем ввода информации вручную на портале СМА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Перечень полей путевых листов, их формат и протокол передачи данных приведены в «</w:t>
      </w:r>
      <w:hyperlink r:id="rId20"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1"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2.1.4.</w:t>
      </w:r>
      <w:r w:rsidRPr="00423A8F">
        <w:rPr>
          <w:rFonts w:asciiTheme="minorHAnsi" w:eastAsiaTheme="minorHAnsi" w:hAnsiTheme="minorHAnsi" w:cstheme="minorHAnsi"/>
          <w:sz w:val="18"/>
          <w:szCs w:val="18"/>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w:t>
      </w:r>
      <w:r w:rsidRPr="00423A8F">
        <w:rPr>
          <w:rFonts w:asciiTheme="minorHAnsi" w:eastAsiaTheme="minorHAnsi" w:hAnsiTheme="minorHAnsi" w:cstheme="minorHAnsi"/>
          <w:sz w:val="18"/>
          <w:szCs w:val="18"/>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423A8F">
        <w:rPr>
          <w:rFonts w:asciiTheme="minorHAnsi" w:eastAsiaTheme="minorHAnsi" w:hAnsiTheme="minorHAnsi" w:cstheme="minorHAnsi"/>
          <w:i/>
          <w:sz w:val="18"/>
          <w:szCs w:val="18"/>
        </w:rPr>
        <w:t>https</w:t>
      </w:r>
      <w:r w:rsidRPr="00423A8F">
        <w:rPr>
          <w:rFonts w:asciiTheme="minorHAnsi" w:eastAsiaTheme="minorHAnsi" w:hAnsiTheme="minorHAnsi" w:cstheme="minorHAnsi"/>
          <w:i/>
          <w:sz w:val="18"/>
          <w:szCs w:val="18"/>
          <w:lang w:val="ru-RU"/>
        </w:rPr>
        <w:t>://smabrdportal.gazprom-neft.ru/</w:t>
      </w:r>
      <w:proofErr w:type="spellStart"/>
      <w:r w:rsidRPr="00423A8F">
        <w:rPr>
          <w:rFonts w:asciiTheme="minorHAnsi" w:eastAsiaTheme="minorHAnsi" w:hAnsiTheme="minorHAnsi" w:cstheme="minorHAnsi"/>
          <w:i/>
          <w:sz w:val="18"/>
          <w:szCs w:val="18"/>
          <w:lang w:val="ru-RU"/>
        </w:rPr>
        <w:t>driver</w:t>
      </w:r>
      <w:proofErr w:type="spellEnd"/>
      <w:r w:rsidRPr="00423A8F">
        <w:rPr>
          <w:rFonts w:asciiTheme="minorHAnsi" w:eastAsiaTheme="minorHAnsi" w:hAnsiTheme="minorHAnsi" w:cstheme="minorHAnsi"/>
          <w:i/>
          <w:sz w:val="18"/>
          <w:szCs w:val="18"/>
          <w:lang w:val="ru-RU"/>
        </w:rPr>
        <w:t>/</w:t>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2.1.5.5. Обеспечение актуальности информации, содержащейся в справочнике водителей, является обязанностью Исполнителя.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w:t>
      </w:r>
      <w:r w:rsidRPr="00423A8F">
        <w:rPr>
          <w:rFonts w:asciiTheme="minorHAnsi" w:eastAsiaTheme="minorHAnsi" w:hAnsiTheme="minorHAnsi" w:cstheme="minorHAnsi"/>
          <w:sz w:val="18"/>
          <w:szCs w:val="18"/>
          <w:lang w:val="ru-RU"/>
        </w:rPr>
        <w:tab/>
        <w:t>Исполнитель имеет право:</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2.2.1.</w:t>
      </w:r>
      <w:r w:rsidRPr="00423A8F">
        <w:rPr>
          <w:rFonts w:asciiTheme="minorHAnsi" w:eastAsiaTheme="minorHAnsi" w:hAnsiTheme="minorHAnsi" w:cstheme="minorHAnsi"/>
          <w:sz w:val="18"/>
          <w:szCs w:val="18"/>
          <w:lang w:val="ru-RU"/>
        </w:rPr>
        <w:tab/>
        <w:t>Обращаться к Заказчику с вопросами и консультациями по работе СМА, настройке своей мониторинговой и учетной систем.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3. Обязанности и права Заказчика: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w:t>
      </w:r>
      <w:r w:rsidRPr="00423A8F">
        <w:rPr>
          <w:rFonts w:asciiTheme="minorHAnsi" w:eastAsiaTheme="minorHAnsi" w:hAnsiTheme="minorHAnsi" w:cstheme="minorHAnsi"/>
          <w:sz w:val="18"/>
          <w:szCs w:val="18"/>
          <w:lang w:val="ru-RU"/>
        </w:rPr>
        <w:tab/>
        <w:t>Заказчик обязан:</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3.1.1.</w:t>
      </w:r>
      <w:r w:rsidRPr="00423A8F">
        <w:rPr>
          <w:rFonts w:asciiTheme="minorHAnsi" w:eastAsiaTheme="minorHAnsi" w:hAnsiTheme="minorHAnsi" w:cstheme="minorHAnsi"/>
          <w:sz w:val="18"/>
          <w:szCs w:val="18"/>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3.1.2.</w:t>
      </w:r>
      <w:r w:rsidRPr="00423A8F">
        <w:rPr>
          <w:rFonts w:asciiTheme="minorHAnsi" w:eastAsiaTheme="minorHAnsi" w:hAnsiTheme="minorHAnsi" w:cstheme="minorHAnsi"/>
          <w:sz w:val="18"/>
          <w:szCs w:val="18"/>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3.1.3.</w:t>
      </w:r>
      <w:r w:rsidRPr="00423A8F">
        <w:rPr>
          <w:rFonts w:asciiTheme="minorHAnsi" w:eastAsiaTheme="minorHAnsi" w:hAnsiTheme="minorHAnsi" w:cstheme="minorHAnsi"/>
          <w:sz w:val="18"/>
          <w:szCs w:val="18"/>
          <w:lang w:val="ru-RU"/>
        </w:rPr>
        <w:tab/>
        <w:t>Информировать Исполнителя о нарушениях передачи мониторинговых данных и данных путевых листов.</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3.1.4.</w:t>
      </w:r>
      <w:r w:rsidRPr="00423A8F">
        <w:rPr>
          <w:rFonts w:asciiTheme="minorHAnsi" w:eastAsiaTheme="minorHAnsi" w:hAnsiTheme="minorHAnsi" w:cstheme="minorHAnsi"/>
          <w:sz w:val="18"/>
          <w:szCs w:val="18"/>
          <w:lang w:val="ru-RU"/>
        </w:rPr>
        <w:tab/>
        <w:t>Обеспечить взаимодействие Исполнителя и специалистов службы поддержки СМА.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w:t>
      </w:r>
      <w:r w:rsidRPr="00423A8F">
        <w:rPr>
          <w:rFonts w:asciiTheme="minorHAnsi" w:eastAsiaTheme="minorHAnsi" w:hAnsiTheme="minorHAnsi" w:cstheme="minorHAnsi"/>
          <w:sz w:val="18"/>
          <w:szCs w:val="18"/>
          <w:lang w:val="ru-RU"/>
        </w:rPr>
        <w:tab/>
        <w:t>Заказчик имеет право:</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3.2.1.</w:t>
      </w:r>
      <w:r w:rsidRPr="00423A8F">
        <w:rPr>
          <w:rFonts w:asciiTheme="minorHAnsi" w:eastAsiaTheme="minorHAnsi" w:hAnsiTheme="minorHAnsi" w:cstheme="minorHAnsi"/>
          <w:sz w:val="18"/>
          <w:szCs w:val="18"/>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3.2.2.</w:t>
      </w:r>
      <w:r w:rsidRPr="00423A8F">
        <w:rPr>
          <w:rFonts w:asciiTheme="minorHAnsi" w:eastAsiaTheme="minorHAnsi" w:hAnsiTheme="minorHAnsi" w:cstheme="minorHAnsi"/>
          <w:sz w:val="18"/>
          <w:szCs w:val="18"/>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3.2.3.</w:t>
      </w:r>
      <w:r w:rsidRPr="00423A8F">
        <w:rPr>
          <w:rFonts w:asciiTheme="minorHAnsi" w:eastAsiaTheme="minorHAnsi" w:hAnsiTheme="minorHAnsi" w:cstheme="minorHAnsi"/>
          <w:sz w:val="18"/>
          <w:szCs w:val="18"/>
          <w:lang w:val="ru-RU"/>
        </w:rPr>
        <w:tab/>
        <w:t>До начала оказания Услуг по Договору, либо в течение срока его действия</w:t>
      </w:r>
      <w:r w:rsidRPr="00423A8F">
        <w:rPr>
          <w:rFonts w:asciiTheme="minorHAnsi" w:eastAsiaTheme="minorHAnsi" w:hAnsiTheme="minorHAnsi" w:cstheme="minorHAnsi"/>
          <w:color w:val="C00000"/>
          <w:sz w:val="18"/>
          <w:szCs w:val="18"/>
          <w:lang w:val="ru-RU"/>
        </w:rPr>
        <w:t xml:space="preserve"> </w:t>
      </w:r>
      <w:r w:rsidRPr="00423A8F">
        <w:rPr>
          <w:rFonts w:asciiTheme="minorHAnsi" w:eastAsiaTheme="minorHAnsi" w:hAnsiTheme="minorHAnsi" w:cstheme="minorHAnsi"/>
          <w:sz w:val="18"/>
          <w:szCs w:val="18"/>
          <w:lang w:val="ru-RU"/>
        </w:rPr>
        <w:t>инициировать заключение Дополнительного соглашения к Договору, регламентирующего:</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423A8F">
        <w:rPr>
          <w:rFonts w:ascii="Calibri" w:eastAsiaTheme="minorHAnsi" w:hAnsi="Calibri" w:cstheme="minorHAnsi"/>
          <w:sz w:val="18"/>
          <w:szCs w:val="18"/>
          <w:lang w:val="ru-RU"/>
        </w:rPr>
        <w:t xml:space="preserve">, </w:t>
      </w:r>
      <w:r w:rsidRPr="00423A8F">
        <w:rPr>
          <w:rFonts w:asciiTheme="minorHAnsi" w:eastAsiaTheme="minorHAnsi" w:hAnsiTheme="minorHAnsi" w:cstheme="minorHAnsi"/>
          <w:sz w:val="18"/>
          <w:szCs w:val="18"/>
          <w:lang w:val="ru-RU"/>
        </w:rPr>
        <w:t>если это не предусмотрено текстом основного договора и/или техническим заданием;</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lastRenderedPageBreak/>
        <w:t>оснащение Техники Исполнителя прочими датчиками для выполнения функций контроля техники и/или водителя.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423A8F" w:rsidRDefault="00423A8F" w:rsidP="00423A8F">
      <w:pPr>
        <w:ind w:firstLine="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4.1.</w:t>
      </w:r>
      <w:r w:rsidRPr="00423A8F">
        <w:rPr>
          <w:rFonts w:asciiTheme="minorHAnsi" w:eastAsiaTheme="minorHAnsi" w:hAnsiTheme="minorHAnsi" w:cstheme="minorHAnsi"/>
          <w:sz w:val="18"/>
          <w:szCs w:val="18"/>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4.2.</w:t>
      </w:r>
      <w:r w:rsidRPr="00423A8F">
        <w:rPr>
          <w:rFonts w:asciiTheme="minorHAnsi" w:eastAsiaTheme="minorHAnsi" w:hAnsiTheme="minorHAnsi" w:cstheme="minorHAnsi"/>
          <w:sz w:val="18"/>
          <w:szCs w:val="18"/>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4.3.</w:t>
      </w:r>
      <w:r w:rsidRPr="00423A8F">
        <w:rPr>
          <w:rFonts w:asciiTheme="minorHAnsi" w:eastAsiaTheme="minorHAnsi" w:hAnsiTheme="minorHAnsi" w:cstheme="minorHAnsi"/>
          <w:sz w:val="18"/>
          <w:szCs w:val="18"/>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262CBF" w:rsidTr="00E8605B">
        <w:trPr>
          <w:trHeight w:val="256"/>
        </w:trPr>
        <w:tc>
          <w:tcPr>
            <w:tcW w:w="9800" w:type="dxa"/>
            <w:gridSpan w:val="2"/>
          </w:tcPr>
          <w:p w:rsidR="00423A8F" w:rsidRPr="00423A8F" w:rsidRDefault="00423A8F" w:rsidP="00423A8F">
            <w:pPr>
              <w:tabs>
                <w:tab w:val="left" w:pos="851"/>
              </w:tabs>
              <w:contextualSpacing/>
              <w:jc w:val="both"/>
              <w:rPr>
                <w:rFonts w:eastAsiaTheme="minorHAnsi" w:cs="Arial"/>
                <w:b/>
                <w:color w:val="000000"/>
                <w:sz w:val="18"/>
                <w:szCs w:val="18"/>
                <w:lang w:val="ru-RU"/>
              </w:rPr>
            </w:pPr>
          </w:p>
        </w:tc>
      </w:tr>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Заказчик</w:t>
            </w:r>
          </w:p>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ООО «</w:t>
            </w:r>
            <w:r w:rsidR="00744F3B" w:rsidRPr="00262CBF">
              <w:rPr>
                <w:rFonts w:cs="Arial"/>
                <w:b/>
                <w:color w:val="000000"/>
                <w:sz w:val="18"/>
                <w:szCs w:val="18"/>
                <w:highlight w:val="yellow"/>
                <w:lang w:val="ru-RU"/>
              </w:rPr>
              <w:t>КАТОБЬНЕФТЬ</w:t>
            </w:r>
            <w:r w:rsidRPr="00262CBF">
              <w:rPr>
                <w:rFonts w:cs="Arial"/>
                <w:b/>
                <w:color w:val="000000"/>
                <w:sz w:val="18"/>
                <w:szCs w:val="18"/>
                <w:highlight w:val="yellow"/>
                <w:lang w:val="ru-RU"/>
              </w:rPr>
              <w:t>»</w:t>
            </w:r>
          </w:p>
          <w:p w:rsidR="00423A8F" w:rsidRPr="00262CBF" w:rsidRDefault="00423A8F" w:rsidP="00E8605B">
            <w:pPr>
              <w:tabs>
                <w:tab w:val="left" w:pos="851"/>
              </w:tabs>
              <w:contextualSpacing/>
              <w:jc w:val="both"/>
              <w:rPr>
                <w:rFonts w:cs="Arial"/>
                <w:b/>
                <w:color w:val="000000"/>
                <w:sz w:val="18"/>
                <w:szCs w:val="18"/>
                <w:highlight w:val="yellow"/>
                <w:lang w:val="ru-RU"/>
              </w:rPr>
            </w:pPr>
          </w:p>
          <w:p w:rsidR="00423A8F" w:rsidRPr="00262CBF"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262CBF" w:rsidRDefault="00262CB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 xml:space="preserve">Подрядчик </w:t>
            </w:r>
          </w:p>
          <w:p w:rsidR="00262CBF" w:rsidRPr="00262CBF" w:rsidRDefault="00262CB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ООО _____________________</w:t>
            </w:r>
          </w:p>
          <w:p w:rsidR="00423A8F" w:rsidRPr="00262CBF"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________________/ __________</w:t>
            </w:r>
          </w:p>
        </w:tc>
        <w:tc>
          <w:tcPr>
            <w:tcW w:w="4832" w:type="dxa"/>
          </w:tcPr>
          <w:p w:rsidR="00423A8F" w:rsidRPr="00262CBF" w:rsidRDefault="00423A8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______________________</w:t>
            </w:r>
            <w:r w:rsidRPr="00262CBF">
              <w:rPr>
                <w:rFonts w:cs="Arial"/>
                <w:b/>
                <w:bCs/>
                <w:color w:val="000000"/>
                <w:sz w:val="18"/>
                <w:szCs w:val="18"/>
                <w:highlight w:val="yellow"/>
                <w:lang w:val="ru-RU"/>
              </w:rPr>
              <w:t>/</w:t>
            </w:r>
            <w:r w:rsidRPr="00262CBF">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spacing w:after="120"/>
        <w:jc w:val="center"/>
        <w:rPr>
          <w:rFonts w:eastAsia="Calibri" w:cs="Arial"/>
          <w:b/>
          <w:sz w:val="18"/>
          <w:szCs w:val="18"/>
          <w:lang w:val="ru-RU"/>
        </w:rPr>
      </w:pPr>
      <w:r w:rsidRPr="00423A8F">
        <w:rPr>
          <w:rFonts w:eastAsia="Calibri" w:cs="Arial"/>
          <w:b/>
          <w:sz w:val="18"/>
          <w:szCs w:val="18"/>
          <w:lang w:val="ru-RU"/>
        </w:rPr>
        <w:t>Требования барьеров программы «Каркас безопасности» (КБ)</w:t>
      </w: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со здоровьем человека.</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sz w:val="18"/>
          <w:szCs w:val="18"/>
          <w:lang w:val="ru-RU"/>
        </w:rPr>
        <w:t>Обеспечить проведение обязательных предварительных /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423A8F">
        <w:rPr>
          <w:rFonts w:cs="Arial"/>
          <w:b/>
          <w:sz w:val="18"/>
          <w:szCs w:val="18"/>
          <w:lang w:val="ru-RU" w:eastAsia="ru-RU"/>
        </w:rPr>
        <w:t xml:space="preserve"> </w:t>
      </w:r>
      <w:r w:rsidRPr="00423A8F">
        <w:rPr>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423A8F">
        <w:rPr>
          <w:rFonts w:eastAsia="Calibri" w:cs="Arial"/>
          <w:sz w:val="18"/>
          <w:szCs w:val="18"/>
          <w:lang w:val="ru-RU"/>
        </w:rPr>
        <w:t>.</w:t>
      </w:r>
    </w:p>
    <w:p w:rsidR="00423A8F" w:rsidRPr="00423A8F" w:rsidRDefault="00423A8F" w:rsidP="00423A8F">
      <w:pPr>
        <w:numPr>
          <w:ilvl w:val="1"/>
          <w:numId w:val="32"/>
        </w:numPr>
        <w:tabs>
          <w:tab w:val="left" w:pos="567"/>
          <w:tab w:val="left" w:pos="993"/>
        </w:tabs>
        <w:spacing w:after="160" w:line="259" w:lineRule="auto"/>
        <w:ind w:left="0" w:firstLine="480"/>
        <w:contextualSpacing/>
        <w:jc w:val="both"/>
        <w:rPr>
          <w:rFonts w:cs="Arial"/>
          <w:sz w:val="18"/>
          <w:szCs w:val="18"/>
          <w:lang w:val="ru-RU"/>
        </w:rPr>
      </w:pPr>
      <w:r w:rsidRPr="00423A8F">
        <w:rPr>
          <w:rFonts w:cs="Arial"/>
          <w:sz w:val="18"/>
          <w:szCs w:val="18"/>
          <w:lang w:val="ru-RU"/>
        </w:rPr>
        <w:t xml:space="preserve">Обеспечить прохождение ежедневных </w:t>
      </w:r>
      <w:proofErr w:type="spellStart"/>
      <w:r w:rsidRPr="00423A8F">
        <w:rPr>
          <w:rFonts w:cs="Arial"/>
          <w:sz w:val="18"/>
          <w:szCs w:val="18"/>
          <w:lang w:val="ru-RU"/>
        </w:rPr>
        <w:t>предсменных</w:t>
      </w:r>
      <w:proofErr w:type="spellEnd"/>
      <w:r w:rsidRPr="00423A8F">
        <w:rPr>
          <w:rFonts w:cs="Arial"/>
          <w:sz w:val="18"/>
          <w:szCs w:val="18"/>
          <w:lang w:val="ru-RU"/>
        </w:rPr>
        <w:t xml:space="preserve"> или </w:t>
      </w:r>
      <w:proofErr w:type="spellStart"/>
      <w:r w:rsidRPr="00423A8F">
        <w:rPr>
          <w:rFonts w:cs="Arial"/>
          <w:sz w:val="18"/>
          <w:szCs w:val="18"/>
          <w:lang w:val="ru-RU"/>
        </w:rPr>
        <w:t>предрейсовых</w:t>
      </w:r>
      <w:proofErr w:type="spellEnd"/>
      <w:r w:rsidRPr="00423A8F">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расположенных на территории Заказчика работников, выполняющих следующие виды работ:</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в условиях Крайнего Севера (или приравненных к ним районах) в местах, транспортная доступность которых от медицинских учреждений, оказывающих специализированную медицинскую помощь в экстренной форме (в стационаре), превышает 60 минут (в </w:t>
      </w:r>
      <w:proofErr w:type="spellStart"/>
      <w:r w:rsidRPr="00423A8F">
        <w:rPr>
          <w:rFonts w:cs="Arial"/>
          <w:sz w:val="18"/>
          <w:szCs w:val="18"/>
          <w:lang w:val="ru-RU"/>
        </w:rPr>
        <w:t>т.ч</w:t>
      </w:r>
      <w:proofErr w:type="spellEnd"/>
      <w:r w:rsidRPr="00423A8F">
        <w:rPr>
          <w:rFonts w:cs="Arial"/>
          <w:sz w:val="18"/>
          <w:szCs w:val="18"/>
          <w:lang w:val="ru-RU"/>
        </w:rPr>
        <w:t>. командированный);</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на высоте;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воздействием вредных веществ и газов (газоопасные работы 1 группы);</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техническим обслуживанием электроустановок;</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по управлению ТС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и при этом, по результатам предварительного/ периодического медицинского осмотра:</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а) имеющий высокий/ очень высокий сердечно-сосудистый риск или</w:t>
      </w:r>
    </w:p>
    <w:p w:rsidR="00423A8F" w:rsidRPr="00423A8F" w:rsidRDefault="00423A8F" w:rsidP="00423A8F">
      <w:pPr>
        <w:tabs>
          <w:tab w:val="left" w:pos="1276"/>
        </w:tabs>
        <w:ind w:left="567"/>
        <w:jc w:val="both"/>
        <w:rPr>
          <w:rFonts w:cs="Arial"/>
          <w:sz w:val="18"/>
          <w:szCs w:val="18"/>
          <w:lang w:val="ru-RU"/>
        </w:rPr>
      </w:pPr>
      <w:r w:rsidRPr="00423A8F">
        <w:rPr>
          <w:rFonts w:cs="Arial"/>
          <w:sz w:val="18"/>
          <w:szCs w:val="18"/>
          <w:lang w:val="ru-RU"/>
        </w:rPr>
        <w:t>б) имеющий значение SCORE 5 баллов и выше или</w:t>
      </w:r>
    </w:p>
    <w:p w:rsidR="00423A8F" w:rsidRPr="00423A8F" w:rsidRDefault="00423A8F" w:rsidP="00423A8F">
      <w:pPr>
        <w:tabs>
          <w:tab w:val="left" w:pos="1276"/>
        </w:tabs>
        <w:ind w:left="567"/>
        <w:jc w:val="both"/>
        <w:rPr>
          <w:rFonts w:eastAsia="Calibri" w:cs="Arial"/>
          <w:sz w:val="18"/>
          <w:szCs w:val="18"/>
          <w:lang w:val="ru-RU"/>
        </w:rPr>
      </w:pPr>
      <w:r w:rsidRPr="00423A8F">
        <w:rPr>
          <w:rFonts w:cs="Arial"/>
          <w:sz w:val="18"/>
          <w:szCs w:val="18"/>
          <w:lang w:val="ru-RU"/>
        </w:rPr>
        <w:t>в) в отношении которого не проведена оценка сердечно-сосудистого риска.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автоматического или ручного наружного дефибриллятора в медпунктах (здравпунктах, медицинских кабинетах), расположенных на объектах Заказчика.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 медпунктах (здравпунктах, медицинских кабинетах), расположенных на объектах Заказчика, привлекать медицинский персонал (фельдшер, врач), обученный по одной из следующих программ: BLS, ALS, ACLS, что подтверждено сертификатом обучения.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cs="Arial"/>
          <w:sz w:val="18"/>
          <w:szCs w:val="18"/>
          <w:lang w:val="ru-RU"/>
        </w:rPr>
        <w:t>До начала выполнения работ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согласно Плана экстренного медицинского реагирования, разработанного / согласованного дочерним обществом</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423A8F">
        <w:rPr>
          <w:rFonts w:eastAsia="Calibri" w:cs="Arial"/>
          <w:b/>
          <w:sz w:val="18"/>
          <w:szCs w:val="18"/>
          <w:lang w:val="ru-RU"/>
        </w:rPr>
        <w:t>газовоздушных</w:t>
      </w:r>
      <w:proofErr w:type="spellEnd"/>
      <w:r w:rsidRPr="00423A8F">
        <w:rPr>
          <w:rFonts w:eastAsia="Calibri" w:cs="Arial"/>
          <w:b/>
          <w:sz w:val="18"/>
          <w:szCs w:val="18"/>
          <w:lang w:val="ru-RU"/>
        </w:rPr>
        <w:t xml:space="preserve"> сред.</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Во время выполнения работ в замкнутом пространстве обеспечить ведение непрерывного контроля воздуха рабочей зоны и </w:t>
      </w:r>
      <w:proofErr w:type="spellStart"/>
      <w:r w:rsidRPr="00423A8F">
        <w:rPr>
          <w:rFonts w:eastAsia="Calibri" w:cs="Arial"/>
          <w:sz w:val="18"/>
          <w:szCs w:val="18"/>
          <w:lang w:val="ru-RU"/>
        </w:rPr>
        <w:t>газовоздушной</w:t>
      </w:r>
      <w:proofErr w:type="spellEnd"/>
      <w:r w:rsidRPr="00423A8F">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Проводить работы внутри замкнутых пространств с постоянным применением изолирующих средств защиты органов дыхания (шланговых или кислородно-изолирующих противогазах, воздушно-изолирующих аппаратах). Допускается проводить работы внутри замкнутых пространств в средствах защиты органов дыхания в положении «наготове» при одновременном соблюдении следующих условий:</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концентрация опасных веществ в воздухе рабочей зоны не превышает ПДК;</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содержание кислорода не менее 20% объемной доли;</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423A8F">
        <w:rPr>
          <w:rFonts w:eastAsia="Calibri" w:cs="Arial"/>
          <w:sz w:val="18"/>
          <w:szCs w:val="18"/>
          <w:lang w:val="ru-RU"/>
        </w:rPr>
        <w:t>трипод</w:t>
      </w:r>
      <w:proofErr w:type="spellEnd"/>
      <w:r w:rsidRPr="00423A8F">
        <w:rPr>
          <w:rFonts w:eastAsia="Calibri" w:cs="Arial"/>
          <w:sz w:val="18"/>
          <w:szCs w:val="18"/>
          <w:lang w:val="ru-RU"/>
        </w:rPr>
        <w:t>), лебедка и т.д.).</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газоопасных работ использовать электрооборудование, </w:t>
      </w:r>
      <w:proofErr w:type="spellStart"/>
      <w:r w:rsidRPr="00423A8F">
        <w:rPr>
          <w:rFonts w:eastAsia="Calibri" w:cs="Arial"/>
          <w:sz w:val="18"/>
          <w:szCs w:val="18"/>
          <w:lang w:val="ru-RU"/>
        </w:rPr>
        <w:t>пневмо</w:t>
      </w:r>
      <w:proofErr w:type="spellEnd"/>
      <w:r w:rsidRPr="00423A8F">
        <w:rPr>
          <w:rFonts w:eastAsia="Calibri" w:cs="Arial"/>
          <w:sz w:val="18"/>
          <w:szCs w:val="18"/>
          <w:lang w:val="ru-RU"/>
        </w:rPr>
        <w:t xml:space="preserve">-инструмент, </w:t>
      </w:r>
      <w:proofErr w:type="spellStart"/>
      <w:r w:rsidRPr="00423A8F">
        <w:rPr>
          <w:rFonts w:eastAsia="Calibri" w:cs="Arial"/>
          <w:sz w:val="18"/>
          <w:szCs w:val="18"/>
          <w:lang w:val="ru-RU"/>
        </w:rPr>
        <w:t>гидро</w:t>
      </w:r>
      <w:proofErr w:type="spellEnd"/>
      <w:r w:rsidRPr="00423A8F">
        <w:rPr>
          <w:rFonts w:eastAsia="Calibri" w:cs="Arial"/>
          <w:sz w:val="18"/>
          <w:szCs w:val="18"/>
          <w:lang w:val="ru-RU"/>
        </w:rPr>
        <w:t>-инструмент заводского исполнения во взрывозащищенном исполнении с маркировкой «</w:t>
      </w:r>
      <w:proofErr w:type="spellStart"/>
      <w:r w:rsidRPr="00423A8F">
        <w:rPr>
          <w:rFonts w:eastAsia="Calibri" w:cs="Arial"/>
          <w:sz w:val="18"/>
          <w:szCs w:val="18"/>
          <w:lang w:val="ru-RU"/>
        </w:rPr>
        <w:t>Ex</w:t>
      </w:r>
      <w:proofErr w:type="spellEnd"/>
      <w:r w:rsidRPr="00423A8F">
        <w:rPr>
          <w:rFonts w:eastAsia="Calibri" w:cs="Arial"/>
          <w:sz w:val="18"/>
          <w:szCs w:val="18"/>
          <w:lang w:val="ru-RU"/>
        </w:rPr>
        <w:t>» или ПИВРЭ (Правила изготовления взрывозащищенного и рудничного электрооборудования).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проведении работ в замкнутом пространстве, обеспечить прохождение ими тестирования в системе проверки знаний ПАО «Газпром нефть».</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423A8F">
        <w:rPr>
          <w:rFonts w:eastAsia="Calibri" w:cs="Arial"/>
          <w:sz w:val="18"/>
          <w:szCs w:val="18"/>
          <w:lang w:val="ru-RU"/>
        </w:rPr>
        <w:t>вибро</w:t>
      </w:r>
      <w:proofErr w:type="spellEnd"/>
      <w:r w:rsidRPr="00423A8F">
        <w:rPr>
          <w:rFonts w:eastAsia="Calibri" w:cs="Arial"/>
          <w:sz w:val="18"/>
          <w:szCs w:val="18"/>
          <w:lang w:val="ru-RU"/>
        </w:rPr>
        <w:t xml:space="preserve">/ световой сигнал о превышении ПДК сероводорода, равном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а также СИЗОД изолирующего типа.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и подавать сигнал по месту срабатывания и в диспетчерскую/АРМ оператора.</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работ на высоте.</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работ на высоте 1,8 метра и более, включая подъем и спуск, обеспечить:</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применение работниками страховочных или удерживающих систем обеспечения безопасности работ на высоте, соответствующих условиям места проведения работ;</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возможность непрерывной страховки работников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практическое обучение работников навыкам безопасного выполнения работ на высоте в учебных центрах или учебных подразделения Заказчика или Подрядчика, находящихся в Реестре квалифицированных обучающих организаций ПАО "Газпром нефть" по виду квалификации, связанной с практическим обучением навыкам безопасного выполнения работ на высоте на полигоне и по программе обучения, соответствующей требованиям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земляных работ.</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 расстоянии не менее 1 метра от края стенки траншеи или котлована (кроме мест укладки изъятого грунта высотой 1 метр и более) со стороны/сторон нахождения или возможного появления людей, техники обеспечить установку сплошных (секции ограждения соединены между собой, кроме мест прохода и проезда) жесткого исполнения (деревянные, металлические, пластиковые) или из оградительной пластиковой сетки защитных ограждений высотой не менее 1,1 метра. При этом, протяженность защитных ограждений вдоль траншеи должна составлять не менее чем по 5 метров вправо и влево от места нахождения крайнего работника в траншее.</w:t>
      </w:r>
      <w:r w:rsidRPr="00423A8F">
        <w:rPr>
          <w:rFonts w:ascii="Calibri" w:eastAsia="Calibri" w:hAnsi="Calibri"/>
          <w:sz w:val="18"/>
          <w:szCs w:val="18"/>
          <w:lang w:val="ru-RU"/>
        </w:rPr>
        <w:t xml:space="preserve"> </w:t>
      </w:r>
      <w:r w:rsidRPr="00423A8F">
        <w:rPr>
          <w:rFonts w:eastAsia="Calibri" w:cs="Arial"/>
          <w:sz w:val="18"/>
          <w:szCs w:val="18"/>
          <w:lang w:val="ru-RU"/>
        </w:rPr>
        <w:t>В границах зоны ближе 1 метра от края стенки траншеи или котлована должны отсутствовать люди, техника, складируемый материал или оборудование (кроме стационарного оборудования, предусмотренного ППР или ТК).</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траншеи/котлованы крепями заводского исполнения, установленными согласно требованиям изготовителя.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обеспечения спуска и подъема работников в траншею или котлован глубиной 2 метра и более, установить приставную лестницу. При этом расстояние от точки нахождения любого человека в траншее или котловане до ближайшей приставной лестницы должно составлять не более 6 метров. Длина каждой приставной лестницы должна обеспечивать выступ лестницы за край траншеи/ котлована на высоту не менее 1 метра.</w:t>
      </w:r>
    </w:p>
    <w:p w:rsidR="00423A8F" w:rsidRPr="00423A8F" w:rsidRDefault="00423A8F" w:rsidP="00423A8F">
      <w:pPr>
        <w:tabs>
          <w:tab w:val="left" w:pos="993"/>
        </w:tabs>
        <w:spacing w:line="259" w:lineRule="auto"/>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w:t>
      </w:r>
      <w:proofErr w:type="spellStart"/>
      <w:r w:rsidRPr="00423A8F">
        <w:rPr>
          <w:rFonts w:eastAsia="Calibri" w:cs="Arial"/>
          <w:b/>
          <w:sz w:val="18"/>
          <w:szCs w:val="18"/>
          <w:lang w:val="ru-RU"/>
        </w:rPr>
        <w:t>газонефтеводопроявлением</w:t>
      </w:r>
      <w:proofErr w:type="spellEnd"/>
      <w:r w:rsidRPr="00423A8F">
        <w:rPr>
          <w:rFonts w:eastAsia="Calibri" w:cs="Arial"/>
          <w:b/>
          <w:sz w:val="18"/>
          <w:szCs w:val="18"/>
          <w:lang w:val="ru-RU"/>
        </w:rPr>
        <w:t xml:space="preserve"> (ГНВП).</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для </w:t>
      </w:r>
      <w:r w:rsidRPr="00423A8F">
        <w:rPr>
          <w:rFonts w:eastAsia="Calibri" w:cs="Arial"/>
          <w:sz w:val="18"/>
          <w:szCs w:val="18"/>
          <w:lang w:val="ru-RU"/>
        </w:rPr>
        <w:lastRenderedPageBreak/>
        <w:t>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работ по восстановлению циркуляции (размыву </w:t>
      </w:r>
      <w:proofErr w:type="spellStart"/>
      <w:r w:rsidRPr="00423A8F">
        <w:rPr>
          <w:rFonts w:eastAsia="Calibri" w:cs="Arial"/>
          <w:sz w:val="18"/>
          <w:szCs w:val="18"/>
          <w:lang w:val="ru-RU"/>
        </w:rPr>
        <w:t>парафиногидратных</w:t>
      </w:r>
      <w:proofErr w:type="spellEnd"/>
      <w:r w:rsidRPr="00423A8F">
        <w:rPr>
          <w:rFonts w:eastAsia="Calibri" w:cs="Arial"/>
          <w:sz w:val="18"/>
          <w:szCs w:val="18"/>
          <w:lang w:val="ru-RU"/>
        </w:rPr>
        <w:t xml:space="preserve"> пробок) обеспечить применение в обвязке устья скважины </w:t>
      </w:r>
      <w:proofErr w:type="spellStart"/>
      <w:r w:rsidRPr="00423A8F">
        <w:rPr>
          <w:rFonts w:eastAsia="Calibri" w:cs="Arial"/>
          <w:sz w:val="18"/>
          <w:szCs w:val="18"/>
          <w:lang w:val="ru-RU"/>
        </w:rPr>
        <w:t>газосепаратора</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на скважинах 1 категории по опасности возникновения ГНВП применять противовыбросовое оборудование с гидравлическим приводом.</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строительстве скважин, внутрискважинных работах, обеспечить прохождение ими тестирования в системе проверки знаний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обучение по курсу контроль скважины при ГНВП в аккредитованных ПАО «Газпром нефть»/ «Нефтегазовым кластером»/ НАУС учебных центрах следующего персонала:</w:t>
      </w:r>
      <w:r w:rsidRPr="00423A8F">
        <w:rPr>
          <w:rFonts w:eastAsia="Calibri" w:cs="Arial"/>
          <w:color w:val="000000"/>
          <w:sz w:val="18"/>
          <w:szCs w:val="18"/>
          <w:lang w:val="ru-RU"/>
        </w:rPr>
        <w:t xml:space="preserve">  </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бурению скважин;</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суперинтендант по полному циклу строительства скважин (ДВНМ);</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ВСР (ТКРС, ГНКТ, ГРП);</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буровой;</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бригады ВСР (ТКРС,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эксплуатационного и разведочного бурения;</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по ВСР (КРС,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старший оператор ТРС;</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ТКРС обеспечить установку на блоки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уровнемеров, способных передавать в режиме реального времени данные о объеме жидкости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проводить периодический замер уровня жидкости в скважинах 1-2 категории по опасности возникновения ГНВП с применением эхолота или уровнемера, обеспечивающего возможность регистрации показаний измерений.</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Оснастить буровую установку для строительства скважин или подъемный агрегат для ТКРС автоматизированной системой учета наработки талевого каната с возможностью отображения в интерфейсе системы:</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величины предельно допустимой наработки талевого каната;</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423A8F">
        <w:rPr>
          <w:rFonts w:eastAsia="Calibri" w:cs="Arial"/>
          <w:sz w:val="18"/>
          <w:szCs w:val="18"/>
          <w:lang w:val="ru-RU"/>
        </w:rPr>
        <w:t>спуско</w:t>
      </w:r>
      <w:proofErr w:type="spellEnd"/>
      <w:r w:rsidRPr="00423A8F">
        <w:rPr>
          <w:rFonts w:eastAsia="Calibri" w:cs="Arial"/>
          <w:sz w:val="18"/>
          <w:szCs w:val="18"/>
          <w:lang w:val="ru-RU"/>
        </w:rPr>
        <w:t>-подъемных</w:t>
      </w:r>
      <w:proofErr w:type="gramEnd"/>
      <w:r w:rsidRPr="00423A8F">
        <w:rPr>
          <w:rFonts w:eastAsia="Calibri" w:cs="Arial"/>
          <w:sz w:val="18"/>
          <w:szCs w:val="18"/>
          <w:lang w:val="ru-RU"/>
        </w:rPr>
        <w:t xml:space="preserve"> операций.</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каждой буровой установки строительства скважин или подъемного агрегата ТКРС разработать и согласовать с Заказчиком «Реестр оборудования, применяемого на высоте», содержащий:</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схемы монтажа и страховки устанавливаемого на высоте стационарного подвесного оборудования;</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вид контроля (</w:t>
      </w:r>
      <w:proofErr w:type="spellStart"/>
      <w:r w:rsidRPr="00423A8F">
        <w:rPr>
          <w:rFonts w:eastAsia="Calibri" w:cs="Arial"/>
          <w:sz w:val="18"/>
          <w:szCs w:val="18"/>
          <w:lang w:val="ru-RU"/>
        </w:rPr>
        <w:t>фотофиксация</w:t>
      </w:r>
      <w:proofErr w:type="spellEnd"/>
      <w:r w:rsidRPr="00423A8F">
        <w:rPr>
          <w:rFonts w:eastAsia="Calibri" w:cs="Arial"/>
          <w:sz w:val="18"/>
          <w:szCs w:val="18"/>
          <w:lang w:val="ru-RU"/>
        </w:rPr>
        <w:t xml:space="preserve"> или визуальный осмотр) страховки стационарного подвесного оборудования.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при строительстве скважин и внутрискважинных работах способом, указанным в согласованном с Заказчиком «Реестр оборудования, применяемого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 при движении талевого блока или верхнего привода, при применении вспомогательной лебедки.</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Использовать ПС, прошедшие в установленном порядке осмотр и маркированные бирками цветового кодирования о допуске к работе.</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w:t>
      </w:r>
      <w:r w:rsidRPr="00423A8F">
        <w:rPr>
          <w:rFonts w:ascii="Calibri" w:eastAsia="Calibri" w:hAnsi="Calibri"/>
          <w:sz w:val="18"/>
          <w:szCs w:val="18"/>
          <w:lang w:val="ru-RU"/>
        </w:rPr>
        <w:t xml:space="preserve"> </w:t>
      </w:r>
      <w:r w:rsidRPr="00423A8F">
        <w:rPr>
          <w:rFonts w:eastAsia="Calibri" w:cs="Arial"/>
          <w:sz w:val="18"/>
          <w:szCs w:val="18"/>
          <w:lang w:val="ru-RU"/>
        </w:rPr>
        <w:t>присутствие ответственного за безопасное проведение работы с применением ПС в месте проведения грузоподъемной операции:</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выполняемой автомобильным краном или краном манипулятором с максимальной грузоподъемностью 50 тонн и выше;</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двумя и более кранами.</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исправных стропов заводского изготовления с заводскими клеймами, бирками, табличками на которых указана максимальная грузоподъемность стропа.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423A8F">
        <w:rPr>
          <w:rFonts w:eastAsia="Calibri" w:cs="Arial"/>
          <w:sz w:val="18"/>
          <w:szCs w:val="18"/>
          <w:lang w:val="ru-RU"/>
        </w:rPr>
        <w:t>строповки</w:t>
      </w:r>
      <w:proofErr w:type="spellEnd"/>
      <w:r w:rsidRPr="00423A8F">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 управляющих ПС, работников ответственных за безопасное производство работ с применением ПС и работников, выполняющих обвязку и зацепку (</w:t>
      </w:r>
      <w:proofErr w:type="spellStart"/>
      <w:r w:rsidRPr="00423A8F">
        <w:rPr>
          <w:rFonts w:eastAsia="Calibri" w:cs="Arial"/>
          <w:sz w:val="18"/>
          <w:szCs w:val="18"/>
          <w:lang w:val="ru-RU"/>
        </w:rPr>
        <w:t>строповку</w:t>
      </w:r>
      <w:proofErr w:type="spellEnd"/>
      <w:r w:rsidRPr="00423A8F">
        <w:rPr>
          <w:rFonts w:eastAsia="Calibri" w:cs="Arial"/>
          <w:sz w:val="18"/>
          <w:szCs w:val="18"/>
          <w:lang w:val="ru-RU"/>
        </w:rPr>
        <w:t>) груза за крюк ПС, обеспечить прохождение ими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поражением электрическим током.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423A8F" w:rsidRPr="00423A8F" w:rsidRDefault="00423A8F" w:rsidP="00423A8F">
      <w:pPr>
        <w:numPr>
          <w:ilvl w:val="1"/>
          <w:numId w:val="32"/>
        </w:numPr>
        <w:tabs>
          <w:tab w:val="left" w:pos="993"/>
        </w:tabs>
        <w:spacing w:after="160" w:line="259" w:lineRule="auto"/>
        <w:ind w:left="0" w:firstLine="480"/>
        <w:contextualSpacing/>
        <w:jc w:val="both"/>
        <w:rPr>
          <w:rFonts w:eastAsia="Calibri" w:cs="Arial"/>
          <w:sz w:val="18"/>
          <w:szCs w:val="18"/>
          <w:lang w:val="ru-RU"/>
        </w:rPr>
      </w:pPr>
      <w:r w:rsidRPr="00423A8F">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Перед допуском на объекты Заказчика электротехнического, </w:t>
      </w:r>
      <w:proofErr w:type="spellStart"/>
      <w:r w:rsidRPr="00423A8F">
        <w:rPr>
          <w:rFonts w:eastAsia="Calibri" w:cs="Arial"/>
          <w:sz w:val="18"/>
          <w:szCs w:val="18"/>
          <w:lang w:val="ru-RU"/>
        </w:rPr>
        <w:t>электротехнологического</w:t>
      </w:r>
      <w:proofErr w:type="spellEnd"/>
      <w:r w:rsidRPr="00423A8F">
        <w:rPr>
          <w:rFonts w:eastAsia="Calibri" w:cs="Arial"/>
          <w:sz w:val="18"/>
          <w:szCs w:val="18"/>
          <w:lang w:val="ru-RU"/>
        </w:rPr>
        <w:t>, инспектирующего персонала, обеспечить прохождение им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423A8F" w:rsidRPr="00423A8F" w:rsidRDefault="00423A8F" w:rsidP="00423A8F">
      <w:pPr>
        <w:tabs>
          <w:tab w:val="left" w:pos="993"/>
        </w:tabs>
        <w:spacing w:line="259" w:lineRule="auto"/>
        <w:ind w:left="720"/>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офисных зданий с двумя и более этажами обеспечить наличие на каждом рабочем месте и в местах общего пользования (переговорных) </w:t>
      </w:r>
      <w:proofErr w:type="spellStart"/>
      <w:r w:rsidRPr="00423A8F">
        <w:rPr>
          <w:rFonts w:eastAsia="Calibri" w:cs="Arial"/>
          <w:sz w:val="18"/>
          <w:szCs w:val="18"/>
          <w:lang w:val="ru-RU"/>
        </w:rPr>
        <w:t>самоспасателей</w:t>
      </w:r>
      <w:proofErr w:type="spellEnd"/>
      <w:r w:rsidRPr="00423A8F">
        <w:rPr>
          <w:rFonts w:eastAsia="Calibri" w:cs="Arial"/>
          <w:sz w:val="18"/>
          <w:szCs w:val="18"/>
          <w:lang w:val="ru-RU"/>
        </w:rPr>
        <w:t xml:space="preserve"> в количестве, равном количеству рабочих и посадочных мест.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423A8F" w:rsidRPr="00423A8F" w:rsidRDefault="00423A8F" w:rsidP="00423A8F">
      <w:pPr>
        <w:tabs>
          <w:tab w:val="left" w:pos="993"/>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lastRenderedPageBreak/>
        <w:t>Требования в области дорожно-транспортных происшествий.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 w:val="left" w:pos="1418"/>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Заказчик вправе отстранить водителя Подрядчика на 3 месяца от вождения ТС с изъятием пропуска или внесением в пропуск отметки о запрете управления ТС при наличии у водителя 2-ух смен, во время которых имелись факты превышения водителем установленного скоростного режима более чем на 20 км/ч, за период 3 месяца. При наличии у водителя Подрядчика 9 и более штрафных баллов за 12 месяцев Заказчик вправе отстранить его от управления ТС на объектах Заказчика на 3 месяца путем изъятия Пропуска, либо внесения отметки о запрете управления ТС в пропуск, не позднее, чем через 5 рабочих дней с даты формирования Рейтинга (в условиях автономии до окончания рабочей вахты, но не более 15 дней), с регистрацией в Корпоративной базе данных временно отстраненных водителей.</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движения задним ходом ТС или спецтехники, в которой отсутствует видимость через салонное зеркало заднего вида привлекать сигнальщика. При этом обеспечить сигнальщика сигнальным жилетом.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Привлекать водителей, которые прошли ежегодную подготовку по полному курсу «Защитное вождение» и «Зимнее вождение» (имеют действующий сертификат) силами провайдеров, соответствующих требованиям Заказчика. Перечень провайдеров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Перед выездом на линию обеспечить у каждого водителя, направляемого в командировку, наличие заполненного в установленном порядке листа ежесменной проверки транспортного средства Ш-16.05.01-01 (Приложение №2 к данному Соглашению в области производственной безопасности).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информирование водителя о каждом его факте превышения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w:t>
      </w:r>
      <w:proofErr w:type="spellStart"/>
      <w:r w:rsidRPr="00423A8F">
        <w:rPr>
          <w:rFonts w:eastAsia="Calibri" w:cs="Arial"/>
          <w:sz w:val="18"/>
          <w:szCs w:val="18"/>
          <w:lang w:val="ru-RU"/>
        </w:rPr>
        <w:t>межсменный</w:t>
      </w:r>
      <w:proofErr w:type="spellEnd"/>
      <w:r w:rsidRPr="00423A8F">
        <w:rPr>
          <w:rFonts w:eastAsia="Calibri" w:cs="Arial"/>
          <w:sz w:val="18"/>
          <w:szCs w:val="18"/>
          <w:lang w:val="ru-RU"/>
        </w:rPr>
        <w:t xml:space="preserve"> отдых водителей (машинистов) не менее 9 часов.</w:t>
      </w:r>
    </w:p>
    <w:p w:rsidR="00423A8F" w:rsidRPr="00423A8F" w:rsidRDefault="00423A8F" w:rsidP="00423A8F">
      <w:pPr>
        <w:tabs>
          <w:tab w:val="left" w:pos="993"/>
          <w:tab w:val="left" w:pos="1418"/>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 w:val="left" w:pos="1418"/>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авиационных происшествий.</w:t>
      </w:r>
    </w:p>
    <w:p w:rsidR="00423A8F" w:rsidRPr="00423A8F" w:rsidRDefault="00423A8F" w:rsidP="00423A8F">
      <w:pPr>
        <w:tabs>
          <w:tab w:val="left" w:pos="993"/>
          <w:tab w:val="left" w:pos="1418"/>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851"/>
          <w:tab w:val="left" w:pos="993"/>
          <w:tab w:val="left" w:pos="1134"/>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привлечение членов экипажа вертолета, имеющих минимальный общий налет часов:</w:t>
      </w:r>
    </w:p>
    <w:p w:rsidR="00423A8F" w:rsidRPr="00423A8F" w:rsidRDefault="00423A8F" w:rsidP="00423A8F">
      <w:pPr>
        <w:numPr>
          <w:ilvl w:val="0"/>
          <w:numId w:val="36"/>
        </w:numPr>
        <w:tabs>
          <w:tab w:val="left" w:pos="993"/>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Командир воздушного судна (КВС) – не менее 1500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Второй пилот – не менее 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Бортмеханик – не менее 500 часов.</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не реже одного раза в год выполнение задания на тренировку на комплексном тренажере категории D членами экипажа (КВС, второй пилот, бортмеханик), осуществляющими перевозки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допуск КВС к полетам при </w:t>
      </w:r>
      <w:proofErr w:type="spellStart"/>
      <w:r w:rsidRPr="00423A8F">
        <w:rPr>
          <w:rFonts w:eastAsia="Calibri" w:cs="Arial"/>
          <w:sz w:val="18"/>
          <w:szCs w:val="18"/>
          <w:lang w:val="ru-RU"/>
        </w:rPr>
        <w:t>метео</w:t>
      </w:r>
      <w:proofErr w:type="spellEnd"/>
      <w:r w:rsidRPr="00423A8F">
        <w:rPr>
          <w:rFonts w:eastAsia="Calibri" w:cs="Arial"/>
          <w:sz w:val="18"/>
          <w:szCs w:val="18"/>
          <w:lang w:val="ru-RU"/>
        </w:rPr>
        <w:t>-минимумах:</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(д) 150х2000х25 (проведение визуального полета, день);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(н) 450х4000х25 (проведение визуального полета, ночь);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ППП (правила полета по приборам).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прохождение обучения членов экипажа (КВС, второй пилот, бортмеханик) по программам «Перевозка опасных грузов» и «Программа CRM».</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посадочные площадки следующим оборудованием и требованиями:</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ветроуказателем;</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неровностей более 0,1 метра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423A8F" w:rsidRPr="00423A8F" w:rsidRDefault="00423A8F" w:rsidP="00423A8F">
      <w:pPr>
        <w:numPr>
          <w:ilvl w:val="1"/>
          <w:numId w:val="32"/>
        </w:numPr>
        <w:tabs>
          <w:tab w:val="left" w:pos="993"/>
          <w:tab w:val="left" w:pos="1418"/>
        </w:tabs>
        <w:spacing w:after="160" w:line="259" w:lineRule="auto"/>
        <w:ind w:left="0" w:firstLine="360"/>
        <w:jc w:val="both"/>
        <w:rPr>
          <w:rFonts w:eastAsia="Calibri" w:cs="Arial"/>
          <w:sz w:val="18"/>
          <w:szCs w:val="18"/>
          <w:lang w:val="ru-RU"/>
        </w:rPr>
      </w:pPr>
      <w:r w:rsidRPr="00423A8F">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разработку на временную посадочную площадку, используемую менее 30 дней в течение календарного года, документ «Аэронавигационная информация на посадочную площадку временной эксплуатации» с обязательным указанием:</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материала или вида искусственного покрытия посадочной площадки;</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отсутствием неровностей более 0,1 метра на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423A8F">
        <w:rPr>
          <w:rFonts w:eastAsia="Calibri" w:cs="Arial"/>
          <w:sz w:val="18"/>
          <w:szCs w:val="18"/>
          <w:lang w:val="ru-RU"/>
        </w:rPr>
        <w:t>Росавиации</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423A8F" w:rsidRPr="00423A8F" w:rsidRDefault="00423A8F" w:rsidP="00423A8F">
      <w:pPr>
        <w:tabs>
          <w:tab w:val="left" w:pos="993"/>
          <w:tab w:val="left" w:pos="1418"/>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по обеспечению социально-бытовых условий.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423A8F">
        <w:rPr>
          <w:rFonts w:eastAsia="Calibri" w:cs="Arial"/>
          <w:sz w:val="18"/>
          <w:szCs w:val="18"/>
          <w:lang w:val="ru-RU"/>
        </w:rPr>
        <w:t>замазученной</w:t>
      </w:r>
      <w:proofErr w:type="spellEnd"/>
      <w:r w:rsidRPr="00423A8F">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Дополнительно для крупных капитальных проектов, реализуемых в Газпром нефть с 2019 года:</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передвижных вагон-столовых - не менее 1,02 м²;</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стационарных столовых - не менее 1,6 м².</w:t>
      </w:r>
    </w:p>
    <w:p w:rsidR="00423A8F" w:rsidRPr="00423A8F"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lastRenderedPageBreak/>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744F3B"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744F3B"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744F3B">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p w:rsidR="00423A8F" w:rsidRDefault="00423A8F" w:rsidP="00423A8F">
      <w:pPr>
        <w:tabs>
          <w:tab w:val="left" w:pos="851"/>
        </w:tabs>
        <w:contextualSpacing/>
        <w:jc w:val="both"/>
        <w:rPr>
          <w:rFonts w:eastAsia="Calibri" w:cs="Arial"/>
          <w:sz w:val="18"/>
          <w:szCs w:val="18"/>
          <w:lang w:val="ru-RU"/>
        </w:rPr>
      </w:pPr>
    </w:p>
    <w:p w:rsidR="00423A8F" w:rsidRPr="00423A8F" w:rsidRDefault="00423A8F" w:rsidP="00423A8F">
      <w:pPr>
        <w:tabs>
          <w:tab w:val="left" w:pos="851"/>
        </w:tabs>
        <w:contextualSpacing/>
        <w:jc w:val="both"/>
        <w:rPr>
          <w:rFonts w:cs="Arial"/>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Заказчик</w:t>
            </w:r>
          </w:p>
          <w:p w:rsidR="00423A8F" w:rsidRPr="00262CBF" w:rsidRDefault="00744F3B"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ООО «КАТОБЬНЕФТЬ</w:t>
            </w:r>
            <w:r w:rsidR="00423A8F" w:rsidRPr="00262CBF">
              <w:rPr>
                <w:rFonts w:cs="Arial"/>
                <w:b/>
                <w:color w:val="000000"/>
                <w:sz w:val="18"/>
                <w:szCs w:val="18"/>
                <w:highlight w:val="yellow"/>
                <w:lang w:val="ru-RU"/>
              </w:rPr>
              <w:t>»</w:t>
            </w:r>
          </w:p>
          <w:p w:rsidR="00423A8F" w:rsidRPr="00262CBF" w:rsidRDefault="00423A8F" w:rsidP="00E8605B">
            <w:pPr>
              <w:tabs>
                <w:tab w:val="left" w:pos="851"/>
              </w:tabs>
              <w:contextualSpacing/>
              <w:jc w:val="both"/>
              <w:rPr>
                <w:rFonts w:cs="Arial"/>
                <w:b/>
                <w:color w:val="000000"/>
                <w:sz w:val="18"/>
                <w:szCs w:val="18"/>
                <w:highlight w:val="yellow"/>
                <w:lang w:val="ru-RU"/>
              </w:rPr>
            </w:pPr>
          </w:p>
          <w:p w:rsidR="00423A8F" w:rsidRPr="00262CBF"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262CBF" w:rsidRDefault="00262CB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Подрядчик</w:t>
            </w:r>
          </w:p>
          <w:p w:rsidR="00262CBF" w:rsidRPr="00262CBF" w:rsidRDefault="00262CB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ООО _____________________</w:t>
            </w:r>
          </w:p>
          <w:p w:rsidR="00423A8F" w:rsidRPr="00262CBF"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________________/ __________</w:t>
            </w:r>
          </w:p>
        </w:tc>
        <w:tc>
          <w:tcPr>
            <w:tcW w:w="4832" w:type="dxa"/>
          </w:tcPr>
          <w:p w:rsidR="00423A8F" w:rsidRPr="00262CBF" w:rsidRDefault="00423A8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______________________</w:t>
            </w:r>
            <w:r w:rsidRPr="00262CBF">
              <w:rPr>
                <w:rFonts w:cs="Arial"/>
                <w:b/>
                <w:bCs/>
                <w:color w:val="000000"/>
                <w:sz w:val="18"/>
                <w:szCs w:val="18"/>
                <w:highlight w:val="yellow"/>
                <w:lang w:val="ru-RU"/>
              </w:rPr>
              <w:t>/</w:t>
            </w:r>
            <w:r w:rsidRPr="00262CBF">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E8605B">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262CBF" w:rsidTr="00E8605B">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w:t>
      </w:r>
      <w:bookmarkStart w:id="1" w:name="_GoBack"/>
      <w:bookmarkEnd w:id="1"/>
      <w:r w:rsidRPr="00423A8F">
        <w:rPr>
          <w:rFonts w:eastAsia="Arial" w:cs="Arial"/>
          <w:sz w:val="18"/>
          <w:szCs w:val="18"/>
          <w:lang w:val="ru-RU" w:eastAsia="ru-RU"/>
        </w:rPr>
        <w:t>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423A8F">
      <w:pPr>
        <w:numPr>
          <w:ilvl w:val="0"/>
          <w:numId w:val="44"/>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423A8F">
      <w:pPr>
        <w:numPr>
          <w:ilvl w:val="0"/>
          <w:numId w:val="44"/>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Заказчик</w:t>
            </w:r>
          </w:p>
          <w:p w:rsidR="00423A8F" w:rsidRPr="00262CBF" w:rsidRDefault="00744F3B"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ООО «КАТОБЬНЕФТЬ</w:t>
            </w:r>
            <w:r w:rsidR="00423A8F" w:rsidRPr="00262CBF">
              <w:rPr>
                <w:rFonts w:cs="Arial"/>
                <w:b/>
                <w:color w:val="000000"/>
                <w:sz w:val="18"/>
                <w:szCs w:val="18"/>
                <w:highlight w:val="yellow"/>
                <w:lang w:val="ru-RU"/>
              </w:rPr>
              <w:t>»</w:t>
            </w:r>
          </w:p>
          <w:p w:rsidR="00423A8F" w:rsidRPr="00262CBF" w:rsidRDefault="00423A8F" w:rsidP="00E8605B">
            <w:pPr>
              <w:tabs>
                <w:tab w:val="left" w:pos="851"/>
              </w:tabs>
              <w:contextualSpacing/>
              <w:jc w:val="both"/>
              <w:rPr>
                <w:rFonts w:cs="Arial"/>
                <w:b/>
                <w:color w:val="000000"/>
                <w:sz w:val="18"/>
                <w:szCs w:val="18"/>
                <w:highlight w:val="yellow"/>
                <w:lang w:val="ru-RU"/>
              </w:rPr>
            </w:pPr>
          </w:p>
          <w:p w:rsidR="00423A8F" w:rsidRPr="00262CBF"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262CBF" w:rsidRDefault="00262CB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Подрядчик</w:t>
            </w:r>
          </w:p>
          <w:p w:rsidR="00262CBF" w:rsidRPr="00262CBF" w:rsidRDefault="00262CB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ООО __________________</w:t>
            </w:r>
          </w:p>
          <w:p w:rsidR="00423A8F" w:rsidRPr="00262CBF"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262CBF" w:rsidRDefault="00423A8F" w:rsidP="00E8605B">
            <w:pPr>
              <w:tabs>
                <w:tab w:val="left" w:pos="851"/>
              </w:tabs>
              <w:contextualSpacing/>
              <w:jc w:val="both"/>
              <w:rPr>
                <w:rFonts w:cs="Arial"/>
                <w:b/>
                <w:color w:val="000000"/>
                <w:sz w:val="18"/>
                <w:szCs w:val="18"/>
                <w:highlight w:val="yellow"/>
                <w:lang w:val="ru-RU"/>
              </w:rPr>
            </w:pPr>
            <w:r w:rsidRPr="00262CBF">
              <w:rPr>
                <w:rFonts w:cs="Arial"/>
                <w:b/>
                <w:color w:val="000000"/>
                <w:sz w:val="18"/>
                <w:szCs w:val="18"/>
                <w:highlight w:val="yellow"/>
                <w:lang w:val="ru-RU"/>
              </w:rPr>
              <w:t>________________/ __________</w:t>
            </w:r>
          </w:p>
        </w:tc>
        <w:tc>
          <w:tcPr>
            <w:tcW w:w="4832" w:type="dxa"/>
          </w:tcPr>
          <w:p w:rsidR="00423A8F" w:rsidRPr="00262CBF" w:rsidRDefault="00423A8F" w:rsidP="00E8605B">
            <w:pPr>
              <w:tabs>
                <w:tab w:val="left" w:pos="851"/>
              </w:tabs>
              <w:contextualSpacing/>
              <w:jc w:val="both"/>
              <w:rPr>
                <w:rFonts w:cs="Arial"/>
                <w:b/>
                <w:bCs/>
                <w:color w:val="000000"/>
                <w:sz w:val="18"/>
                <w:szCs w:val="18"/>
                <w:highlight w:val="yellow"/>
                <w:lang w:val="ru-RU"/>
              </w:rPr>
            </w:pPr>
            <w:r w:rsidRPr="00262CBF">
              <w:rPr>
                <w:rFonts w:cs="Arial"/>
                <w:b/>
                <w:color w:val="000000"/>
                <w:sz w:val="18"/>
                <w:szCs w:val="18"/>
                <w:highlight w:val="yellow"/>
                <w:lang w:val="ru-RU"/>
              </w:rPr>
              <w:t>______________________</w:t>
            </w:r>
            <w:r w:rsidRPr="00262CBF">
              <w:rPr>
                <w:rFonts w:cs="Arial"/>
                <w:b/>
                <w:bCs/>
                <w:color w:val="000000"/>
                <w:sz w:val="18"/>
                <w:szCs w:val="18"/>
                <w:highlight w:val="yellow"/>
                <w:lang w:val="ru-RU"/>
              </w:rPr>
              <w:t>/</w:t>
            </w:r>
            <w:r w:rsidRPr="00262CBF">
              <w:rPr>
                <w:b/>
                <w:bCs/>
                <w:sz w:val="18"/>
                <w:szCs w:val="18"/>
                <w:highlight w:val="yellow"/>
                <w:lang w:val="ru-RU"/>
              </w:rPr>
              <w:t>__________</w:t>
            </w:r>
          </w:p>
        </w:tc>
      </w:tr>
    </w:tbl>
    <w:p w:rsidR="00423A8F" w:rsidRDefault="00423A8F" w:rsidP="00423A8F">
      <w:pPr>
        <w:suppressAutoHyphens/>
        <w:rPr>
          <w:rFonts w:cs="Arial"/>
          <w:i/>
          <w:sz w:val="18"/>
          <w:szCs w:val="18"/>
          <w:lang w:val="ru-RU" w:eastAsia="ru-RU"/>
        </w:rPr>
      </w:pPr>
    </w:p>
    <w:p w:rsidR="00F63C5E" w:rsidRPr="0022532F" w:rsidRDefault="00F63C5E" w:rsidP="00423A8F">
      <w:pPr>
        <w:tabs>
          <w:tab w:val="left" w:pos="851"/>
        </w:tabs>
        <w:contextualSpacing/>
        <w:rPr>
          <w:rFonts w:cs="Arial"/>
          <w:color w:val="000000"/>
          <w:sz w:val="18"/>
          <w:szCs w:val="18"/>
          <w:lang w:val="ru-RU"/>
        </w:rPr>
      </w:pPr>
    </w:p>
    <w:sectPr w:rsidR="00F63C5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5C7" w:rsidRDefault="005375C7">
      <w:r>
        <w:separator/>
      </w:r>
    </w:p>
  </w:endnote>
  <w:endnote w:type="continuationSeparator" w:id="0">
    <w:p w:rsidR="005375C7" w:rsidRDefault="0053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00"/>
    <w:family w:val="auto"/>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F63C5E" w:rsidRDefault="00F63C5E" w:rsidP="00F63C5E">
        <w:pPr>
          <w:pStyle w:val="aff"/>
          <w:jc w:val="right"/>
        </w:pPr>
        <w:r>
          <w:fldChar w:fldCharType="begin"/>
        </w:r>
        <w:r>
          <w:instrText>PAGE   \* MERGEFORMAT</w:instrText>
        </w:r>
        <w:r>
          <w:fldChar w:fldCharType="separate"/>
        </w:r>
        <w:r w:rsidR="00262CBF" w:rsidRPr="00262CBF">
          <w:rPr>
            <w:noProof/>
            <w:lang w:val="ru-RU"/>
          </w:rPr>
          <w:t>32</w:t>
        </w:r>
        <w:r>
          <w:fldChar w:fldCharType="end"/>
        </w:r>
      </w:p>
    </w:sdtContent>
  </w:sdt>
  <w:p w:rsidR="00F63C5E" w:rsidRDefault="00F63C5E">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5C7" w:rsidRDefault="005375C7">
      <w:r>
        <w:separator/>
      </w:r>
    </w:p>
  </w:footnote>
  <w:footnote w:type="continuationSeparator" w:id="0">
    <w:p w:rsidR="005375C7" w:rsidRDefault="0053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6F76"/>
    <w:multiLevelType w:val="hybridMultilevel"/>
    <w:tmpl w:val="8CFC0548"/>
    <w:lvl w:ilvl="0" w:tplc="E63AFB3C">
      <w:start w:val="1"/>
      <w:numFmt w:val="decimal"/>
      <w:lvlText w:val="%1."/>
      <w:lvlJc w:val="left"/>
      <w:pPr>
        <w:ind w:left="720" w:hanging="360"/>
      </w:pPr>
      <w:rPr>
        <w:rFonts w:hint="default"/>
      </w:rPr>
    </w:lvl>
    <w:lvl w:ilvl="1" w:tplc="E1843006">
      <w:start w:val="1"/>
      <w:numFmt w:val="lowerLetter"/>
      <w:lvlText w:val="%2."/>
      <w:lvlJc w:val="left"/>
      <w:pPr>
        <w:ind w:left="1440" w:hanging="360"/>
      </w:pPr>
    </w:lvl>
    <w:lvl w:ilvl="2" w:tplc="C7CA2070">
      <w:start w:val="1"/>
      <w:numFmt w:val="lowerRoman"/>
      <w:lvlText w:val="%3."/>
      <w:lvlJc w:val="right"/>
      <w:pPr>
        <w:ind w:left="2160" w:hanging="180"/>
      </w:pPr>
    </w:lvl>
    <w:lvl w:ilvl="3" w:tplc="D32E0AA2">
      <w:start w:val="1"/>
      <w:numFmt w:val="decimal"/>
      <w:lvlText w:val="%4."/>
      <w:lvlJc w:val="left"/>
      <w:pPr>
        <w:ind w:left="2880" w:hanging="360"/>
      </w:pPr>
    </w:lvl>
    <w:lvl w:ilvl="4" w:tplc="2E4ECD8A">
      <w:start w:val="1"/>
      <w:numFmt w:val="lowerLetter"/>
      <w:lvlText w:val="%5."/>
      <w:lvlJc w:val="left"/>
      <w:pPr>
        <w:ind w:left="3600" w:hanging="360"/>
      </w:pPr>
    </w:lvl>
    <w:lvl w:ilvl="5" w:tplc="CABC2F56">
      <w:start w:val="1"/>
      <w:numFmt w:val="lowerRoman"/>
      <w:lvlText w:val="%6."/>
      <w:lvlJc w:val="right"/>
      <w:pPr>
        <w:ind w:left="4320" w:hanging="180"/>
      </w:pPr>
    </w:lvl>
    <w:lvl w:ilvl="6" w:tplc="71EA7A62">
      <w:start w:val="1"/>
      <w:numFmt w:val="decimal"/>
      <w:lvlText w:val="%7."/>
      <w:lvlJc w:val="left"/>
      <w:pPr>
        <w:ind w:left="5040" w:hanging="360"/>
      </w:pPr>
    </w:lvl>
    <w:lvl w:ilvl="7" w:tplc="72467EE4">
      <w:start w:val="1"/>
      <w:numFmt w:val="lowerLetter"/>
      <w:lvlText w:val="%8."/>
      <w:lvlJc w:val="left"/>
      <w:pPr>
        <w:ind w:left="5760" w:hanging="360"/>
      </w:pPr>
    </w:lvl>
    <w:lvl w:ilvl="8" w:tplc="913C403E">
      <w:start w:val="1"/>
      <w:numFmt w:val="lowerRoman"/>
      <w:lvlText w:val="%9."/>
      <w:lvlJc w:val="right"/>
      <w:pPr>
        <w:ind w:left="6480" w:hanging="180"/>
      </w:pPr>
    </w:lvl>
  </w:abstractNum>
  <w:abstractNum w:abstractNumId="1" w15:restartNumberingAfterBreak="0">
    <w:nsid w:val="0E19148D"/>
    <w:multiLevelType w:val="hybridMultilevel"/>
    <w:tmpl w:val="41D62CF0"/>
    <w:lvl w:ilvl="0" w:tplc="60C4B8D0">
      <w:start w:val="1"/>
      <w:numFmt w:val="bullet"/>
      <w:lvlText w:val=""/>
      <w:lvlJc w:val="left"/>
      <w:pPr>
        <w:ind w:left="1800" w:hanging="360"/>
      </w:pPr>
      <w:rPr>
        <w:rFonts w:ascii="Symbol" w:hAnsi="Symbol" w:hint="default"/>
      </w:rPr>
    </w:lvl>
    <w:lvl w:ilvl="1" w:tplc="A716A5FA">
      <w:start w:val="1"/>
      <w:numFmt w:val="bullet"/>
      <w:lvlText w:val="o"/>
      <w:lvlJc w:val="left"/>
      <w:pPr>
        <w:ind w:left="2520" w:hanging="360"/>
      </w:pPr>
      <w:rPr>
        <w:rFonts w:ascii="Courier New" w:hAnsi="Courier New" w:cs="Courier New" w:hint="default"/>
      </w:rPr>
    </w:lvl>
    <w:lvl w:ilvl="2" w:tplc="E8F46314">
      <w:start w:val="1"/>
      <w:numFmt w:val="bullet"/>
      <w:lvlText w:val=""/>
      <w:lvlJc w:val="left"/>
      <w:pPr>
        <w:ind w:left="3240" w:hanging="360"/>
      </w:pPr>
      <w:rPr>
        <w:rFonts w:ascii="Wingdings" w:hAnsi="Wingdings" w:hint="default"/>
      </w:rPr>
    </w:lvl>
    <w:lvl w:ilvl="3" w:tplc="965A9916">
      <w:start w:val="1"/>
      <w:numFmt w:val="bullet"/>
      <w:lvlText w:val=""/>
      <w:lvlJc w:val="left"/>
      <w:pPr>
        <w:ind w:left="3960" w:hanging="360"/>
      </w:pPr>
      <w:rPr>
        <w:rFonts w:ascii="Symbol" w:hAnsi="Symbol" w:hint="default"/>
      </w:rPr>
    </w:lvl>
    <w:lvl w:ilvl="4" w:tplc="706AFBC6">
      <w:start w:val="1"/>
      <w:numFmt w:val="bullet"/>
      <w:lvlText w:val="o"/>
      <w:lvlJc w:val="left"/>
      <w:pPr>
        <w:ind w:left="4680" w:hanging="360"/>
      </w:pPr>
      <w:rPr>
        <w:rFonts w:ascii="Courier New" w:hAnsi="Courier New" w:cs="Courier New" w:hint="default"/>
      </w:rPr>
    </w:lvl>
    <w:lvl w:ilvl="5" w:tplc="902C8474">
      <w:start w:val="1"/>
      <w:numFmt w:val="bullet"/>
      <w:lvlText w:val=""/>
      <w:lvlJc w:val="left"/>
      <w:pPr>
        <w:ind w:left="5400" w:hanging="360"/>
      </w:pPr>
      <w:rPr>
        <w:rFonts w:ascii="Wingdings" w:hAnsi="Wingdings" w:hint="default"/>
      </w:rPr>
    </w:lvl>
    <w:lvl w:ilvl="6" w:tplc="C2E69454">
      <w:start w:val="1"/>
      <w:numFmt w:val="bullet"/>
      <w:lvlText w:val=""/>
      <w:lvlJc w:val="left"/>
      <w:pPr>
        <w:ind w:left="6120" w:hanging="360"/>
      </w:pPr>
      <w:rPr>
        <w:rFonts w:ascii="Symbol" w:hAnsi="Symbol" w:hint="default"/>
      </w:rPr>
    </w:lvl>
    <w:lvl w:ilvl="7" w:tplc="0226EBDA">
      <w:start w:val="1"/>
      <w:numFmt w:val="bullet"/>
      <w:lvlText w:val="o"/>
      <w:lvlJc w:val="left"/>
      <w:pPr>
        <w:ind w:left="6840" w:hanging="360"/>
      </w:pPr>
      <w:rPr>
        <w:rFonts w:ascii="Courier New" w:hAnsi="Courier New" w:cs="Courier New" w:hint="default"/>
      </w:rPr>
    </w:lvl>
    <w:lvl w:ilvl="8" w:tplc="D2DA7992">
      <w:start w:val="1"/>
      <w:numFmt w:val="bullet"/>
      <w:lvlText w:val=""/>
      <w:lvlJc w:val="left"/>
      <w:pPr>
        <w:ind w:left="7560" w:hanging="360"/>
      </w:pPr>
      <w:rPr>
        <w:rFonts w:ascii="Wingdings" w:hAnsi="Wingdings" w:hint="default"/>
      </w:rPr>
    </w:lvl>
  </w:abstractNum>
  <w:abstractNum w:abstractNumId="2" w15:restartNumberingAfterBreak="0">
    <w:nsid w:val="136C5CB7"/>
    <w:multiLevelType w:val="hybridMultilevel"/>
    <w:tmpl w:val="5BA88ED4"/>
    <w:lvl w:ilvl="0" w:tplc="D16A6C12">
      <w:start w:val="1"/>
      <w:numFmt w:val="bullet"/>
      <w:lvlText w:val=""/>
      <w:lvlJc w:val="left"/>
      <w:pPr>
        <w:ind w:left="720" w:hanging="360"/>
      </w:pPr>
      <w:rPr>
        <w:rFonts w:ascii="Symbol" w:hAnsi="Symbol" w:hint="default"/>
      </w:rPr>
    </w:lvl>
    <w:lvl w:ilvl="1" w:tplc="5D8632D2">
      <w:start w:val="1"/>
      <w:numFmt w:val="bullet"/>
      <w:lvlText w:val="o"/>
      <w:lvlJc w:val="left"/>
      <w:pPr>
        <w:ind w:left="1440" w:hanging="360"/>
      </w:pPr>
      <w:rPr>
        <w:rFonts w:ascii="Courier New" w:hAnsi="Courier New" w:cs="Courier New" w:hint="default"/>
      </w:rPr>
    </w:lvl>
    <w:lvl w:ilvl="2" w:tplc="2A4C0CE0">
      <w:start w:val="1"/>
      <w:numFmt w:val="bullet"/>
      <w:lvlText w:val=""/>
      <w:lvlJc w:val="left"/>
      <w:pPr>
        <w:ind w:left="2160" w:hanging="360"/>
      </w:pPr>
      <w:rPr>
        <w:rFonts w:ascii="Wingdings" w:hAnsi="Wingdings" w:hint="default"/>
      </w:rPr>
    </w:lvl>
    <w:lvl w:ilvl="3" w:tplc="73CA9838">
      <w:start w:val="1"/>
      <w:numFmt w:val="bullet"/>
      <w:lvlText w:val=""/>
      <w:lvlJc w:val="left"/>
      <w:pPr>
        <w:ind w:left="2880" w:hanging="360"/>
      </w:pPr>
      <w:rPr>
        <w:rFonts w:ascii="Symbol" w:hAnsi="Symbol" w:hint="default"/>
      </w:rPr>
    </w:lvl>
    <w:lvl w:ilvl="4" w:tplc="251860E2">
      <w:start w:val="1"/>
      <w:numFmt w:val="bullet"/>
      <w:lvlText w:val="o"/>
      <w:lvlJc w:val="left"/>
      <w:pPr>
        <w:ind w:left="3600" w:hanging="360"/>
      </w:pPr>
      <w:rPr>
        <w:rFonts w:ascii="Courier New" w:hAnsi="Courier New" w:cs="Courier New" w:hint="default"/>
      </w:rPr>
    </w:lvl>
    <w:lvl w:ilvl="5" w:tplc="3C481F0C">
      <w:start w:val="1"/>
      <w:numFmt w:val="bullet"/>
      <w:lvlText w:val=""/>
      <w:lvlJc w:val="left"/>
      <w:pPr>
        <w:ind w:left="4320" w:hanging="360"/>
      </w:pPr>
      <w:rPr>
        <w:rFonts w:ascii="Wingdings" w:hAnsi="Wingdings" w:hint="default"/>
      </w:rPr>
    </w:lvl>
    <w:lvl w:ilvl="6" w:tplc="861A190C">
      <w:start w:val="1"/>
      <w:numFmt w:val="bullet"/>
      <w:lvlText w:val=""/>
      <w:lvlJc w:val="left"/>
      <w:pPr>
        <w:ind w:left="5040" w:hanging="360"/>
      </w:pPr>
      <w:rPr>
        <w:rFonts w:ascii="Symbol" w:hAnsi="Symbol" w:hint="default"/>
      </w:rPr>
    </w:lvl>
    <w:lvl w:ilvl="7" w:tplc="55EC999C">
      <w:start w:val="1"/>
      <w:numFmt w:val="bullet"/>
      <w:lvlText w:val="o"/>
      <w:lvlJc w:val="left"/>
      <w:pPr>
        <w:ind w:left="5760" w:hanging="360"/>
      </w:pPr>
      <w:rPr>
        <w:rFonts w:ascii="Courier New" w:hAnsi="Courier New" w:cs="Courier New" w:hint="default"/>
      </w:rPr>
    </w:lvl>
    <w:lvl w:ilvl="8" w:tplc="7E785704">
      <w:start w:val="1"/>
      <w:numFmt w:val="bullet"/>
      <w:lvlText w:val=""/>
      <w:lvlJc w:val="left"/>
      <w:pPr>
        <w:ind w:left="6480" w:hanging="360"/>
      </w:pPr>
      <w:rPr>
        <w:rFonts w:ascii="Wingdings" w:hAnsi="Wingdings" w:hint="default"/>
      </w:rPr>
    </w:lvl>
  </w:abstractNum>
  <w:abstractNum w:abstractNumId="3" w15:restartNumberingAfterBreak="0">
    <w:nsid w:val="178753CC"/>
    <w:multiLevelType w:val="hybridMultilevel"/>
    <w:tmpl w:val="265E69A4"/>
    <w:lvl w:ilvl="0" w:tplc="4E1270B4">
      <w:start w:val="1"/>
      <w:numFmt w:val="bullet"/>
      <w:lvlText w:val=""/>
      <w:lvlJc w:val="left"/>
      <w:pPr>
        <w:ind w:left="1287" w:hanging="360"/>
      </w:pPr>
      <w:rPr>
        <w:rFonts w:ascii="Symbol" w:hAnsi="Symbol" w:hint="default"/>
      </w:rPr>
    </w:lvl>
    <w:lvl w:ilvl="1" w:tplc="02B2A7BA">
      <w:start w:val="1"/>
      <w:numFmt w:val="bullet"/>
      <w:lvlText w:val="o"/>
      <w:lvlJc w:val="left"/>
      <w:pPr>
        <w:ind w:left="2007" w:hanging="360"/>
      </w:pPr>
      <w:rPr>
        <w:rFonts w:ascii="Courier New" w:hAnsi="Courier New" w:cs="Courier New" w:hint="default"/>
      </w:rPr>
    </w:lvl>
    <w:lvl w:ilvl="2" w:tplc="19621166">
      <w:start w:val="1"/>
      <w:numFmt w:val="bullet"/>
      <w:lvlText w:val=""/>
      <w:lvlJc w:val="left"/>
      <w:pPr>
        <w:ind w:left="2727" w:hanging="360"/>
      </w:pPr>
      <w:rPr>
        <w:rFonts w:ascii="Wingdings" w:hAnsi="Wingdings" w:hint="default"/>
      </w:rPr>
    </w:lvl>
    <w:lvl w:ilvl="3" w:tplc="C6A4FAD8">
      <w:start w:val="1"/>
      <w:numFmt w:val="bullet"/>
      <w:lvlText w:val=""/>
      <w:lvlJc w:val="left"/>
      <w:pPr>
        <w:ind w:left="3447" w:hanging="360"/>
      </w:pPr>
      <w:rPr>
        <w:rFonts w:ascii="Symbol" w:hAnsi="Symbol" w:hint="default"/>
      </w:rPr>
    </w:lvl>
    <w:lvl w:ilvl="4" w:tplc="FE4A01B2">
      <w:start w:val="1"/>
      <w:numFmt w:val="bullet"/>
      <w:lvlText w:val="o"/>
      <w:lvlJc w:val="left"/>
      <w:pPr>
        <w:ind w:left="4167" w:hanging="360"/>
      </w:pPr>
      <w:rPr>
        <w:rFonts w:ascii="Courier New" w:hAnsi="Courier New" w:cs="Courier New" w:hint="default"/>
      </w:rPr>
    </w:lvl>
    <w:lvl w:ilvl="5" w:tplc="431CF59A">
      <w:start w:val="1"/>
      <w:numFmt w:val="bullet"/>
      <w:lvlText w:val=""/>
      <w:lvlJc w:val="left"/>
      <w:pPr>
        <w:ind w:left="4887" w:hanging="360"/>
      </w:pPr>
      <w:rPr>
        <w:rFonts w:ascii="Wingdings" w:hAnsi="Wingdings" w:hint="default"/>
      </w:rPr>
    </w:lvl>
    <w:lvl w:ilvl="6" w:tplc="B792E062">
      <w:start w:val="1"/>
      <w:numFmt w:val="bullet"/>
      <w:lvlText w:val=""/>
      <w:lvlJc w:val="left"/>
      <w:pPr>
        <w:ind w:left="5607" w:hanging="360"/>
      </w:pPr>
      <w:rPr>
        <w:rFonts w:ascii="Symbol" w:hAnsi="Symbol" w:hint="default"/>
      </w:rPr>
    </w:lvl>
    <w:lvl w:ilvl="7" w:tplc="D4C0508A">
      <w:start w:val="1"/>
      <w:numFmt w:val="bullet"/>
      <w:lvlText w:val="o"/>
      <w:lvlJc w:val="left"/>
      <w:pPr>
        <w:ind w:left="6327" w:hanging="360"/>
      </w:pPr>
      <w:rPr>
        <w:rFonts w:ascii="Courier New" w:hAnsi="Courier New" w:cs="Courier New" w:hint="default"/>
      </w:rPr>
    </w:lvl>
    <w:lvl w:ilvl="8" w:tplc="3D0A236E">
      <w:start w:val="1"/>
      <w:numFmt w:val="bullet"/>
      <w:lvlText w:val=""/>
      <w:lvlJc w:val="left"/>
      <w:pPr>
        <w:ind w:left="7047" w:hanging="360"/>
      </w:pPr>
      <w:rPr>
        <w:rFonts w:ascii="Wingdings" w:hAnsi="Wingdings" w:hint="default"/>
      </w:rPr>
    </w:lvl>
  </w:abstractNum>
  <w:abstractNum w:abstractNumId="4"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5" w15:restartNumberingAfterBreak="0">
    <w:nsid w:val="1D8C41C0"/>
    <w:multiLevelType w:val="hybridMultilevel"/>
    <w:tmpl w:val="240C3720"/>
    <w:lvl w:ilvl="0" w:tplc="1B70DA1A">
      <w:start w:val="1"/>
      <w:numFmt w:val="bullet"/>
      <w:lvlText w:val=""/>
      <w:lvlJc w:val="left"/>
      <w:pPr>
        <w:ind w:left="1440" w:hanging="360"/>
      </w:pPr>
      <w:rPr>
        <w:rFonts w:ascii="Symbol" w:hAnsi="Symbol" w:hint="default"/>
      </w:rPr>
    </w:lvl>
    <w:lvl w:ilvl="1" w:tplc="A978D054">
      <w:start w:val="1"/>
      <w:numFmt w:val="bullet"/>
      <w:lvlText w:val="o"/>
      <w:lvlJc w:val="left"/>
      <w:pPr>
        <w:ind w:left="2160" w:hanging="360"/>
      </w:pPr>
      <w:rPr>
        <w:rFonts w:ascii="Courier New" w:hAnsi="Courier New" w:cs="Courier New" w:hint="default"/>
      </w:rPr>
    </w:lvl>
    <w:lvl w:ilvl="2" w:tplc="E34EA3AA">
      <w:start w:val="1"/>
      <w:numFmt w:val="bullet"/>
      <w:lvlText w:val=""/>
      <w:lvlJc w:val="left"/>
      <w:pPr>
        <w:ind w:left="2880" w:hanging="360"/>
      </w:pPr>
      <w:rPr>
        <w:rFonts w:ascii="Wingdings" w:hAnsi="Wingdings" w:hint="default"/>
      </w:rPr>
    </w:lvl>
    <w:lvl w:ilvl="3" w:tplc="59D6DA94">
      <w:start w:val="1"/>
      <w:numFmt w:val="bullet"/>
      <w:lvlText w:val=""/>
      <w:lvlJc w:val="left"/>
      <w:pPr>
        <w:ind w:left="3600" w:hanging="360"/>
      </w:pPr>
      <w:rPr>
        <w:rFonts w:ascii="Symbol" w:hAnsi="Symbol" w:hint="default"/>
      </w:rPr>
    </w:lvl>
    <w:lvl w:ilvl="4" w:tplc="E2A8C5A8">
      <w:start w:val="1"/>
      <w:numFmt w:val="bullet"/>
      <w:lvlText w:val="o"/>
      <w:lvlJc w:val="left"/>
      <w:pPr>
        <w:ind w:left="4320" w:hanging="360"/>
      </w:pPr>
      <w:rPr>
        <w:rFonts w:ascii="Courier New" w:hAnsi="Courier New" w:cs="Courier New" w:hint="default"/>
      </w:rPr>
    </w:lvl>
    <w:lvl w:ilvl="5" w:tplc="4E2C57BA">
      <w:start w:val="1"/>
      <w:numFmt w:val="bullet"/>
      <w:lvlText w:val=""/>
      <w:lvlJc w:val="left"/>
      <w:pPr>
        <w:ind w:left="5040" w:hanging="360"/>
      </w:pPr>
      <w:rPr>
        <w:rFonts w:ascii="Wingdings" w:hAnsi="Wingdings" w:hint="default"/>
      </w:rPr>
    </w:lvl>
    <w:lvl w:ilvl="6" w:tplc="CBE8432C">
      <w:start w:val="1"/>
      <w:numFmt w:val="bullet"/>
      <w:lvlText w:val=""/>
      <w:lvlJc w:val="left"/>
      <w:pPr>
        <w:ind w:left="5760" w:hanging="360"/>
      </w:pPr>
      <w:rPr>
        <w:rFonts w:ascii="Symbol" w:hAnsi="Symbol" w:hint="default"/>
      </w:rPr>
    </w:lvl>
    <w:lvl w:ilvl="7" w:tplc="471C73F2">
      <w:start w:val="1"/>
      <w:numFmt w:val="bullet"/>
      <w:lvlText w:val="o"/>
      <w:lvlJc w:val="left"/>
      <w:pPr>
        <w:ind w:left="6480" w:hanging="360"/>
      </w:pPr>
      <w:rPr>
        <w:rFonts w:ascii="Courier New" w:hAnsi="Courier New" w:cs="Courier New" w:hint="default"/>
      </w:rPr>
    </w:lvl>
    <w:lvl w:ilvl="8" w:tplc="89C4BEF4">
      <w:start w:val="1"/>
      <w:numFmt w:val="bullet"/>
      <w:lvlText w:val=""/>
      <w:lvlJc w:val="left"/>
      <w:pPr>
        <w:ind w:left="7200" w:hanging="360"/>
      </w:pPr>
      <w:rPr>
        <w:rFonts w:ascii="Wingdings" w:hAnsi="Wingdings" w:hint="default"/>
      </w:rPr>
    </w:lvl>
  </w:abstractNum>
  <w:abstractNum w:abstractNumId="6" w15:restartNumberingAfterBreak="0">
    <w:nsid w:val="239B24EF"/>
    <w:multiLevelType w:val="multilevel"/>
    <w:tmpl w:val="4232CF54"/>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23A53105"/>
    <w:multiLevelType w:val="hybridMultilevel"/>
    <w:tmpl w:val="7804A0DC"/>
    <w:lvl w:ilvl="0" w:tplc="BE8CA2D0">
      <w:start w:val="1"/>
      <w:numFmt w:val="bullet"/>
      <w:lvlText w:val=""/>
      <w:lvlJc w:val="left"/>
      <w:pPr>
        <w:ind w:left="1800" w:hanging="360"/>
      </w:pPr>
      <w:rPr>
        <w:rFonts w:ascii="Symbol" w:hAnsi="Symbol" w:hint="default"/>
      </w:rPr>
    </w:lvl>
    <w:lvl w:ilvl="1" w:tplc="791EFF88">
      <w:start w:val="1"/>
      <w:numFmt w:val="bullet"/>
      <w:lvlText w:val="o"/>
      <w:lvlJc w:val="left"/>
      <w:pPr>
        <w:ind w:left="2520" w:hanging="360"/>
      </w:pPr>
      <w:rPr>
        <w:rFonts w:ascii="Courier New" w:hAnsi="Courier New" w:cs="Courier New" w:hint="default"/>
      </w:rPr>
    </w:lvl>
    <w:lvl w:ilvl="2" w:tplc="CB144DA8">
      <w:start w:val="1"/>
      <w:numFmt w:val="bullet"/>
      <w:lvlText w:val=""/>
      <w:lvlJc w:val="left"/>
      <w:pPr>
        <w:ind w:left="3240" w:hanging="360"/>
      </w:pPr>
      <w:rPr>
        <w:rFonts w:ascii="Wingdings" w:hAnsi="Wingdings" w:hint="default"/>
      </w:rPr>
    </w:lvl>
    <w:lvl w:ilvl="3" w:tplc="90CA40B0">
      <w:start w:val="1"/>
      <w:numFmt w:val="bullet"/>
      <w:lvlText w:val=""/>
      <w:lvlJc w:val="left"/>
      <w:pPr>
        <w:ind w:left="3960" w:hanging="360"/>
      </w:pPr>
      <w:rPr>
        <w:rFonts w:ascii="Symbol" w:hAnsi="Symbol" w:hint="default"/>
      </w:rPr>
    </w:lvl>
    <w:lvl w:ilvl="4" w:tplc="1A8851A4">
      <w:start w:val="1"/>
      <w:numFmt w:val="bullet"/>
      <w:lvlText w:val="o"/>
      <w:lvlJc w:val="left"/>
      <w:pPr>
        <w:ind w:left="4680" w:hanging="360"/>
      </w:pPr>
      <w:rPr>
        <w:rFonts w:ascii="Courier New" w:hAnsi="Courier New" w:cs="Courier New" w:hint="default"/>
      </w:rPr>
    </w:lvl>
    <w:lvl w:ilvl="5" w:tplc="88521AA4">
      <w:start w:val="1"/>
      <w:numFmt w:val="bullet"/>
      <w:lvlText w:val=""/>
      <w:lvlJc w:val="left"/>
      <w:pPr>
        <w:ind w:left="5400" w:hanging="360"/>
      </w:pPr>
      <w:rPr>
        <w:rFonts w:ascii="Wingdings" w:hAnsi="Wingdings" w:hint="default"/>
      </w:rPr>
    </w:lvl>
    <w:lvl w:ilvl="6" w:tplc="5DD4ECB2">
      <w:start w:val="1"/>
      <w:numFmt w:val="bullet"/>
      <w:lvlText w:val=""/>
      <w:lvlJc w:val="left"/>
      <w:pPr>
        <w:ind w:left="6120" w:hanging="360"/>
      </w:pPr>
      <w:rPr>
        <w:rFonts w:ascii="Symbol" w:hAnsi="Symbol" w:hint="default"/>
      </w:rPr>
    </w:lvl>
    <w:lvl w:ilvl="7" w:tplc="24FAD5F0">
      <w:start w:val="1"/>
      <w:numFmt w:val="bullet"/>
      <w:lvlText w:val="o"/>
      <w:lvlJc w:val="left"/>
      <w:pPr>
        <w:ind w:left="6840" w:hanging="360"/>
      </w:pPr>
      <w:rPr>
        <w:rFonts w:ascii="Courier New" w:hAnsi="Courier New" w:cs="Courier New" w:hint="default"/>
      </w:rPr>
    </w:lvl>
    <w:lvl w:ilvl="8" w:tplc="F9140CCE">
      <w:start w:val="1"/>
      <w:numFmt w:val="bullet"/>
      <w:lvlText w:val=""/>
      <w:lvlJc w:val="left"/>
      <w:pPr>
        <w:ind w:left="7560" w:hanging="360"/>
      </w:pPr>
      <w:rPr>
        <w:rFonts w:ascii="Wingdings" w:hAnsi="Wingdings" w:hint="default"/>
      </w:rPr>
    </w:lvl>
  </w:abstractNum>
  <w:abstractNum w:abstractNumId="8" w15:restartNumberingAfterBreak="0">
    <w:nsid w:val="25C07F76"/>
    <w:multiLevelType w:val="hybridMultilevel"/>
    <w:tmpl w:val="2F1A7DFA"/>
    <w:lvl w:ilvl="0" w:tplc="844A88C2">
      <w:start w:val="1"/>
      <w:numFmt w:val="bullet"/>
      <w:lvlText w:val=""/>
      <w:lvlJc w:val="left"/>
      <w:pPr>
        <w:ind w:left="1854" w:hanging="360"/>
      </w:pPr>
      <w:rPr>
        <w:rFonts w:ascii="Symbol" w:hAnsi="Symbol" w:hint="default"/>
      </w:rPr>
    </w:lvl>
    <w:lvl w:ilvl="1" w:tplc="22AEF5F0">
      <w:start w:val="1"/>
      <w:numFmt w:val="bullet"/>
      <w:lvlText w:val="o"/>
      <w:lvlJc w:val="left"/>
      <w:pPr>
        <w:ind w:left="2574" w:hanging="360"/>
      </w:pPr>
      <w:rPr>
        <w:rFonts w:ascii="Courier New" w:hAnsi="Courier New" w:cs="Courier New" w:hint="default"/>
      </w:rPr>
    </w:lvl>
    <w:lvl w:ilvl="2" w:tplc="7882AE56">
      <w:start w:val="1"/>
      <w:numFmt w:val="bullet"/>
      <w:lvlText w:val=""/>
      <w:lvlJc w:val="left"/>
      <w:pPr>
        <w:ind w:left="3294" w:hanging="360"/>
      </w:pPr>
      <w:rPr>
        <w:rFonts w:ascii="Wingdings" w:hAnsi="Wingdings" w:hint="default"/>
      </w:rPr>
    </w:lvl>
    <w:lvl w:ilvl="3" w:tplc="C33A39E0">
      <w:start w:val="1"/>
      <w:numFmt w:val="bullet"/>
      <w:lvlText w:val=""/>
      <w:lvlJc w:val="left"/>
      <w:pPr>
        <w:ind w:left="4014" w:hanging="360"/>
      </w:pPr>
      <w:rPr>
        <w:rFonts w:ascii="Symbol" w:hAnsi="Symbol" w:hint="default"/>
      </w:rPr>
    </w:lvl>
    <w:lvl w:ilvl="4" w:tplc="B746AB98">
      <w:start w:val="1"/>
      <w:numFmt w:val="bullet"/>
      <w:lvlText w:val="o"/>
      <w:lvlJc w:val="left"/>
      <w:pPr>
        <w:ind w:left="4734" w:hanging="360"/>
      </w:pPr>
      <w:rPr>
        <w:rFonts w:ascii="Courier New" w:hAnsi="Courier New" w:cs="Courier New" w:hint="default"/>
      </w:rPr>
    </w:lvl>
    <w:lvl w:ilvl="5" w:tplc="82A209AC">
      <w:start w:val="1"/>
      <w:numFmt w:val="bullet"/>
      <w:lvlText w:val=""/>
      <w:lvlJc w:val="left"/>
      <w:pPr>
        <w:ind w:left="5454" w:hanging="360"/>
      </w:pPr>
      <w:rPr>
        <w:rFonts w:ascii="Wingdings" w:hAnsi="Wingdings" w:hint="default"/>
      </w:rPr>
    </w:lvl>
    <w:lvl w:ilvl="6" w:tplc="542ECD4E">
      <w:start w:val="1"/>
      <w:numFmt w:val="bullet"/>
      <w:lvlText w:val=""/>
      <w:lvlJc w:val="left"/>
      <w:pPr>
        <w:ind w:left="6174" w:hanging="360"/>
      </w:pPr>
      <w:rPr>
        <w:rFonts w:ascii="Symbol" w:hAnsi="Symbol" w:hint="default"/>
      </w:rPr>
    </w:lvl>
    <w:lvl w:ilvl="7" w:tplc="D81C535A">
      <w:start w:val="1"/>
      <w:numFmt w:val="bullet"/>
      <w:lvlText w:val="o"/>
      <w:lvlJc w:val="left"/>
      <w:pPr>
        <w:ind w:left="6894" w:hanging="360"/>
      </w:pPr>
      <w:rPr>
        <w:rFonts w:ascii="Courier New" w:hAnsi="Courier New" w:cs="Courier New" w:hint="default"/>
      </w:rPr>
    </w:lvl>
    <w:lvl w:ilvl="8" w:tplc="20CA5D14">
      <w:start w:val="1"/>
      <w:numFmt w:val="bullet"/>
      <w:lvlText w:val=""/>
      <w:lvlJc w:val="left"/>
      <w:pPr>
        <w:ind w:left="7614" w:hanging="360"/>
      </w:pPr>
      <w:rPr>
        <w:rFonts w:ascii="Wingdings" w:hAnsi="Wingdings" w:hint="default"/>
      </w:rPr>
    </w:lvl>
  </w:abstractNum>
  <w:abstractNum w:abstractNumId="9" w15:restartNumberingAfterBreak="0">
    <w:nsid w:val="2FD079F5"/>
    <w:multiLevelType w:val="hybridMultilevel"/>
    <w:tmpl w:val="ED60402C"/>
    <w:lvl w:ilvl="0" w:tplc="2B0CBDE8">
      <w:start w:val="1"/>
      <w:numFmt w:val="bullet"/>
      <w:lvlText w:val=""/>
      <w:lvlJc w:val="left"/>
      <w:pPr>
        <w:ind w:left="786" w:hanging="360"/>
      </w:pPr>
      <w:rPr>
        <w:rFonts w:ascii="Symbol" w:hAnsi="Symbol" w:hint="default"/>
      </w:rPr>
    </w:lvl>
    <w:lvl w:ilvl="1" w:tplc="13420A74">
      <w:start w:val="1"/>
      <w:numFmt w:val="bullet"/>
      <w:lvlText w:val="o"/>
      <w:lvlJc w:val="left"/>
      <w:pPr>
        <w:ind w:left="1506" w:hanging="360"/>
      </w:pPr>
      <w:rPr>
        <w:rFonts w:ascii="Courier New" w:hAnsi="Courier New" w:cs="Courier New" w:hint="default"/>
      </w:rPr>
    </w:lvl>
    <w:lvl w:ilvl="2" w:tplc="6C08C57C">
      <w:start w:val="1"/>
      <w:numFmt w:val="bullet"/>
      <w:lvlText w:val=""/>
      <w:lvlJc w:val="left"/>
      <w:pPr>
        <w:ind w:left="2226" w:hanging="360"/>
      </w:pPr>
      <w:rPr>
        <w:rFonts w:ascii="Wingdings" w:hAnsi="Wingdings" w:hint="default"/>
      </w:rPr>
    </w:lvl>
    <w:lvl w:ilvl="3" w:tplc="C4CA0958">
      <w:start w:val="1"/>
      <w:numFmt w:val="bullet"/>
      <w:lvlText w:val=""/>
      <w:lvlJc w:val="left"/>
      <w:pPr>
        <w:ind w:left="2946" w:hanging="360"/>
      </w:pPr>
      <w:rPr>
        <w:rFonts w:ascii="Symbol" w:hAnsi="Symbol" w:hint="default"/>
      </w:rPr>
    </w:lvl>
    <w:lvl w:ilvl="4" w:tplc="D9DED8D4">
      <w:start w:val="1"/>
      <w:numFmt w:val="bullet"/>
      <w:lvlText w:val="o"/>
      <w:lvlJc w:val="left"/>
      <w:pPr>
        <w:ind w:left="3666" w:hanging="360"/>
      </w:pPr>
      <w:rPr>
        <w:rFonts w:ascii="Courier New" w:hAnsi="Courier New" w:cs="Courier New" w:hint="default"/>
      </w:rPr>
    </w:lvl>
    <w:lvl w:ilvl="5" w:tplc="EB580F72">
      <w:start w:val="1"/>
      <w:numFmt w:val="bullet"/>
      <w:lvlText w:val=""/>
      <w:lvlJc w:val="left"/>
      <w:pPr>
        <w:ind w:left="4386" w:hanging="360"/>
      </w:pPr>
      <w:rPr>
        <w:rFonts w:ascii="Wingdings" w:hAnsi="Wingdings" w:hint="default"/>
      </w:rPr>
    </w:lvl>
    <w:lvl w:ilvl="6" w:tplc="C60AEE06">
      <w:start w:val="1"/>
      <w:numFmt w:val="bullet"/>
      <w:lvlText w:val=""/>
      <w:lvlJc w:val="left"/>
      <w:pPr>
        <w:ind w:left="5106" w:hanging="360"/>
      </w:pPr>
      <w:rPr>
        <w:rFonts w:ascii="Symbol" w:hAnsi="Symbol" w:hint="default"/>
      </w:rPr>
    </w:lvl>
    <w:lvl w:ilvl="7" w:tplc="F6A226F8">
      <w:start w:val="1"/>
      <w:numFmt w:val="bullet"/>
      <w:lvlText w:val="o"/>
      <w:lvlJc w:val="left"/>
      <w:pPr>
        <w:ind w:left="5826" w:hanging="360"/>
      </w:pPr>
      <w:rPr>
        <w:rFonts w:ascii="Courier New" w:hAnsi="Courier New" w:cs="Courier New" w:hint="default"/>
      </w:rPr>
    </w:lvl>
    <w:lvl w:ilvl="8" w:tplc="673610A4">
      <w:start w:val="1"/>
      <w:numFmt w:val="bullet"/>
      <w:lvlText w:val=""/>
      <w:lvlJc w:val="left"/>
      <w:pPr>
        <w:ind w:left="6546" w:hanging="360"/>
      </w:pPr>
      <w:rPr>
        <w:rFonts w:ascii="Wingdings" w:hAnsi="Wingdings" w:hint="default"/>
      </w:rPr>
    </w:lvl>
  </w:abstractNum>
  <w:abstractNum w:abstractNumId="10" w15:restartNumberingAfterBreak="0">
    <w:nsid w:val="33A74F7A"/>
    <w:multiLevelType w:val="hybridMultilevel"/>
    <w:tmpl w:val="A872D084"/>
    <w:lvl w:ilvl="0" w:tplc="0BF2B112">
      <w:start w:val="1"/>
      <w:numFmt w:val="bullet"/>
      <w:lvlText w:val=""/>
      <w:lvlJc w:val="left"/>
      <w:pPr>
        <w:ind w:left="786" w:hanging="360"/>
      </w:pPr>
      <w:rPr>
        <w:rFonts w:ascii="Symbol" w:hAnsi="Symbol" w:hint="default"/>
      </w:rPr>
    </w:lvl>
    <w:lvl w:ilvl="1" w:tplc="B53C5C8C">
      <w:start w:val="1"/>
      <w:numFmt w:val="bullet"/>
      <w:lvlText w:val="o"/>
      <w:lvlJc w:val="left"/>
      <w:pPr>
        <w:ind w:left="1506" w:hanging="360"/>
      </w:pPr>
      <w:rPr>
        <w:rFonts w:ascii="Courier New" w:hAnsi="Courier New" w:cs="Courier New" w:hint="default"/>
      </w:rPr>
    </w:lvl>
    <w:lvl w:ilvl="2" w:tplc="EF7AB91E">
      <w:start w:val="1"/>
      <w:numFmt w:val="bullet"/>
      <w:lvlText w:val=""/>
      <w:lvlJc w:val="left"/>
      <w:pPr>
        <w:ind w:left="2226" w:hanging="360"/>
      </w:pPr>
      <w:rPr>
        <w:rFonts w:ascii="Wingdings" w:hAnsi="Wingdings" w:hint="default"/>
      </w:rPr>
    </w:lvl>
    <w:lvl w:ilvl="3" w:tplc="28BAAC5C">
      <w:start w:val="1"/>
      <w:numFmt w:val="bullet"/>
      <w:lvlText w:val=""/>
      <w:lvlJc w:val="left"/>
      <w:pPr>
        <w:ind w:left="2946" w:hanging="360"/>
      </w:pPr>
      <w:rPr>
        <w:rFonts w:ascii="Symbol" w:hAnsi="Symbol" w:hint="default"/>
      </w:rPr>
    </w:lvl>
    <w:lvl w:ilvl="4" w:tplc="DCA4105A">
      <w:start w:val="1"/>
      <w:numFmt w:val="bullet"/>
      <w:lvlText w:val="o"/>
      <w:lvlJc w:val="left"/>
      <w:pPr>
        <w:ind w:left="3666" w:hanging="360"/>
      </w:pPr>
      <w:rPr>
        <w:rFonts w:ascii="Courier New" w:hAnsi="Courier New" w:cs="Courier New" w:hint="default"/>
      </w:rPr>
    </w:lvl>
    <w:lvl w:ilvl="5" w:tplc="A7422632">
      <w:start w:val="1"/>
      <w:numFmt w:val="bullet"/>
      <w:lvlText w:val=""/>
      <w:lvlJc w:val="left"/>
      <w:pPr>
        <w:ind w:left="4386" w:hanging="360"/>
      </w:pPr>
      <w:rPr>
        <w:rFonts w:ascii="Wingdings" w:hAnsi="Wingdings" w:hint="default"/>
      </w:rPr>
    </w:lvl>
    <w:lvl w:ilvl="6" w:tplc="B8926F22">
      <w:start w:val="1"/>
      <w:numFmt w:val="bullet"/>
      <w:lvlText w:val=""/>
      <w:lvlJc w:val="left"/>
      <w:pPr>
        <w:ind w:left="5106" w:hanging="360"/>
      </w:pPr>
      <w:rPr>
        <w:rFonts w:ascii="Symbol" w:hAnsi="Symbol" w:hint="default"/>
      </w:rPr>
    </w:lvl>
    <w:lvl w:ilvl="7" w:tplc="CEB8111E">
      <w:start w:val="1"/>
      <w:numFmt w:val="bullet"/>
      <w:lvlText w:val="o"/>
      <w:lvlJc w:val="left"/>
      <w:pPr>
        <w:ind w:left="5826" w:hanging="360"/>
      </w:pPr>
      <w:rPr>
        <w:rFonts w:ascii="Courier New" w:hAnsi="Courier New" w:cs="Courier New" w:hint="default"/>
      </w:rPr>
    </w:lvl>
    <w:lvl w:ilvl="8" w:tplc="12269520">
      <w:start w:val="1"/>
      <w:numFmt w:val="bullet"/>
      <w:lvlText w:val=""/>
      <w:lvlJc w:val="left"/>
      <w:pPr>
        <w:ind w:left="6546" w:hanging="360"/>
      </w:pPr>
      <w:rPr>
        <w:rFonts w:ascii="Wingdings" w:hAnsi="Wingdings" w:hint="default"/>
      </w:rPr>
    </w:lvl>
  </w:abstractNum>
  <w:abstractNum w:abstractNumId="11" w15:restartNumberingAfterBreak="0">
    <w:nsid w:val="374B6FF8"/>
    <w:multiLevelType w:val="multilevel"/>
    <w:tmpl w:val="7DDCFF6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724E50"/>
    <w:multiLevelType w:val="hybridMultilevel"/>
    <w:tmpl w:val="564AAADC"/>
    <w:lvl w:ilvl="0" w:tplc="55481CA4">
      <w:start w:val="1"/>
      <w:numFmt w:val="bullet"/>
      <w:lvlText w:val=""/>
      <w:lvlJc w:val="left"/>
      <w:pPr>
        <w:ind w:left="1800" w:hanging="360"/>
      </w:pPr>
      <w:rPr>
        <w:rFonts w:ascii="Symbol" w:hAnsi="Symbol" w:hint="default"/>
      </w:rPr>
    </w:lvl>
    <w:lvl w:ilvl="1" w:tplc="3144459A">
      <w:start w:val="1"/>
      <w:numFmt w:val="bullet"/>
      <w:lvlText w:val="o"/>
      <w:lvlJc w:val="left"/>
      <w:pPr>
        <w:ind w:left="2520" w:hanging="360"/>
      </w:pPr>
      <w:rPr>
        <w:rFonts w:ascii="Courier New" w:hAnsi="Courier New" w:cs="Courier New" w:hint="default"/>
      </w:rPr>
    </w:lvl>
    <w:lvl w:ilvl="2" w:tplc="A1B655BA">
      <w:start w:val="1"/>
      <w:numFmt w:val="bullet"/>
      <w:lvlText w:val=""/>
      <w:lvlJc w:val="left"/>
      <w:pPr>
        <w:ind w:left="3240" w:hanging="360"/>
      </w:pPr>
      <w:rPr>
        <w:rFonts w:ascii="Wingdings" w:hAnsi="Wingdings" w:hint="default"/>
      </w:rPr>
    </w:lvl>
    <w:lvl w:ilvl="3" w:tplc="1F44F1D8">
      <w:start w:val="1"/>
      <w:numFmt w:val="bullet"/>
      <w:lvlText w:val=""/>
      <w:lvlJc w:val="left"/>
      <w:pPr>
        <w:ind w:left="3960" w:hanging="360"/>
      </w:pPr>
      <w:rPr>
        <w:rFonts w:ascii="Symbol" w:hAnsi="Symbol" w:hint="default"/>
      </w:rPr>
    </w:lvl>
    <w:lvl w:ilvl="4" w:tplc="759EA35A">
      <w:start w:val="1"/>
      <w:numFmt w:val="bullet"/>
      <w:lvlText w:val="o"/>
      <w:lvlJc w:val="left"/>
      <w:pPr>
        <w:ind w:left="4680" w:hanging="360"/>
      </w:pPr>
      <w:rPr>
        <w:rFonts w:ascii="Courier New" w:hAnsi="Courier New" w:cs="Courier New" w:hint="default"/>
      </w:rPr>
    </w:lvl>
    <w:lvl w:ilvl="5" w:tplc="3BA49016">
      <w:start w:val="1"/>
      <w:numFmt w:val="bullet"/>
      <w:lvlText w:val=""/>
      <w:lvlJc w:val="left"/>
      <w:pPr>
        <w:ind w:left="5400" w:hanging="360"/>
      </w:pPr>
      <w:rPr>
        <w:rFonts w:ascii="Wingdings" w:hAnsi="Wingdings" w:hint="default"/>
      </w:rPr>
    </w:lvl>
    <w:lvl w:ilvl="6" w:tplc="0B38CAB4">
      <w:start w:val="1"/>
      <w:numFmt w:val="bullet"/>
      <w:lvlText w:val=""/>
      <w:lvlJc w:val="left"/>
      <w:pPr>
        <w:ind w:left="6120" w:hanging="360"/>
      </w:pPr>
      <w:rPr>
        <w:rFonts w:ascii="Symbol" w:hAnsi="Symbol" w:hint="default"/>
      </w:rPr>
    </w:lvl>
    <w:lvl w:ilvl="7" w:tplc="FD0A01EE">
      <w:start w:val="1"/>
      <w:numFmt w:val="bullet"/>
      <w:lvlText w:val="o"/>
      <w:lvlJc w:val="left"/>
      <w:pPr>
        <w:ind w:left="6840" w:hanging="360"/>
      </w:pPr>
      <w:rPr>
        <w:rFonts w:ascii="Courier New" w:hAnsi="Courier New" w:cs="Courier New" w:hint="default"/>
      </w:rPr>
    </w:lvl>
    <w:lvl w:ilvl="8" w:tplc="6074CDD4">
      <w:start w:val="1"/>
      <w:numFmt w:val="bullet"/>
      <w:lvlText w:val=""/>
      <w:lvlJc w:val="left"/>
      <w:pPr>
        <w:ind w:left="7560" w:hanging="360"/>
      </w:pPr>
      <w:rPr>
        <w:rFonts w:ascii="Wingdings" w:hAnsi="Wingdings" w:hint="default"/>
      </w:rPr>
    </w:lvl>
  </w:abstractNum>
  <w:abstractNum w:abstractNumId="13" w15:restartNumberingAfterBreak="0">
    <w:nsid w:val="3FF72DEE"/>
    <w:multiLevelType w:val="multilevel"/>
    <w:tmpl w:val="947251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0408A5"/>
    <w:multiLevelType w:val="hybridMultilevel"/>
    <w:tmpl w:val="A0E03AF2"/>
    <w:lvl w:ilvl="0" w:tplc="CDA48416">
      <w:start w:val="1"/>
      <w:numFmt w:val="bullet"/>
      <w:lvlText w:val=""/>
      <w:lvlJc w:val="left"/>
      <w:pPr>
        <w:ind w:left="720" w:hanging="360"/>
      </w:pPr>
      <w:rPr>
        <w:rFonts w:ascii="Symbol" w:hAnsi="Symbol" w:hint="default"/>
      </w:rPr>
    </w:lvl>
    <w:lvl w:ilvl="1" w:tplc="A866F644">
      <w:start w:val="1"/>
      <w:numFmt w:val="bullet"/>
      <w:lvlText w:val="o"/>
      <w:lvlJc w:val="left"/>
      <w:pPr>
        <w:ind w:left="1440" w:hanging="360"/>
      </w:pPr>
      <w:rPr>
        <w:rFonts w:ascii="Courier New" w:hAnsi="Courier New" w:cs="Courier New" w:hint="default"/>
      </w:rPr>
    </w:lvl>
    <w:lvl w:ilvl="2" w:tplc="15B4F20E">
      <w:start w:val="1"/>
      <w:numFmt w:val="bullet"/>
      <w:lvlText w:val=""/>
      <w:lvlJc w:val="left"/>
      <w:pPr>
        <w:ind w:left="2160" w:hanging="360"/>
      </w:pPr>
      <w:rPr>
        <w:rFonts w:ascii="Wingdings" w:hAnsi="Wingdings" w:hint="default"/>
      </w:rPr>
    </w:lvl>
    <w:lvl w:ilvl="3" w:tplc="B030CF34">
      <w:start w:val="1"/>
      <w:numFmt w:val="bullet"/>
      <w:lvlText w:val=""/>
      <w:lvlJc w:val="left"/>
      <w:pPr>
        <w:ind w:left="2880" w:hanging="360"/>
      </w:pPr>
      <w:rPr>
        <w:rFonts w:ascii="Symbol" w:hAnsi="Symbol" w:hint="default"/>
      </w:rPr>
    </w:lvl>
    <w:lvl w:ilvl="4" w:tplc="B5507178">
      <w:start w:val="1"/>
      <w:numFmt w:val="bullet"/>
      <w:lvlText w:val="o"/>
      <w:lvlJc w:val="left"/>
      <w:pPr>
        <w:ind w:left="3600" w:hanging="360"/>
      </w:pPr>
      <w:rPr>
        <w:rFonts w:ascii="Courier New" w:hAnsi="Courier New" w:cs="Courier New" w:hint="default"/>
      </w:rPr>
    </w:lvl>
    <w:lvl w:ilvl="5" w:tplc="8CD43FEE">
      <w:start w:val="1"/>
      <w:numFmt w:val="bullet"/>
      <w:lvlText w:val=""/>
      <w:lvlJc w:val="left"/>
      <w:pPr>
        <w:ind w:left="4320" w:hanging="360"/>
      </w:pPr>
      <w:rPr>
        <w:rFonts w:ascii="Wingdings" w:hAnsi="Wingdings" w:hint="default"/>
      </w:rPr>
    </w:lvl>
    <w:lvl w:ilvl="6" w:tplc="0C823520">
      <w:start w:val="1"/>
      <w:numFmt w:val="bullet"/>
      <w:lvlText w:val=""/>
      <w:lvlJc w:val="left"/>
      <w:pPr>
        <w:ind w:left="5040" w:hanging="360"/>
      </w:pPr>
      <w:rPr>
        <w:rFonts w:ascii="Symbol" w:hAnsi="Symbol" w:hint="default"/>
      </w:rPr>
    </w:lvl>
    <w:lvl w:ilvl="7" w:tplc="53EE67E4">
      <w:start w:val="1"/>
      <w:numFmt w:val="bullet"/>
      <w:lvlText w:val="o"/>
      <w:lvlJc w:val="left"/>
      <w:pPr>
        <w:ind w:left="5760" w:hanging="360"/>
      </w:pPr>
      <w:rPr>
        <w:rFonts w:ascii="Courier New" w:hAnsi="Courier New" w:cs="Courier New" w:hint="default"/>
      </w:rPr>
    </w:lvl>
    <w:lvl w:ilvl="8" w:tplc="0008AF78">
      <w:start w:val="1"/>
      <w:numFmt w:val="bullet"/>
      <w:lvlText w:val=""/>
      <w:lvlJc w:val="left"/>
      <w:pPr>
        <w:ind w:left="6480" w:hanging="360"/>
      </w:pPr>
      <w:rPr>
        <w:rFonts w:ascii="Wingdings" w:hAnsi="Wingdings" w:hint="default"/>
      </w:rPr>
    </w:lvl>
  </w:abstractNum>
  <w:abstractNum w:abstractNumId="15" w15:restartNumberingAfterBreak="0">
    <w:nsid w:val="41924950"/>
    <w:multiLevelType w:val="multilevel"/>
    <w:tmpl w:val="07C219D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F7EB8"/>
    <w:multiLevelType w:val="hybridMultilevel"/>
    <w:tmpl w:val="415AA544"/>
    <w:lvl w:ilvl="0" w:tplc="AE80E922">
      <w:start w:val="1"/>
      <w:numFmt w:val="bullet"/>
      <w:lvlText w:val=""/>
      <w:lvlJc w:val="left"/>
      <w:pPr>
        <w:ind w:left="1800" w:hanging="360"/>
      </w:pPr>
      <w:rPr>
        <w:rFonts w:ascii="Symbol" w:hAnsi="Symbol" w:hint="default"/>
      </w:rPr>
    </w:lvl>
    <w:lvl w:ilvl="1" w:tplc="81761F0E">
      <w:start w:val="1"/>
      <w:numFmt w:val="bullet"/>
      <w:lvlText w:val="o"/>
      <w:lvlJc w:val="left"/>
      <w:pPr>
        <w:ind w:left="2520" w:hanging="360"/>
      </w:pPr>
      <w:rPr>
        <w:rFonts w:ascii="Courier New" w:hAnsi="Courier New" w:cs="Courier New" w:hint="default"/>
      </w:rPr>
    </w:lvl>
    <w:lvl w:ilvl="2" w:tplc="A3A44C52">
      <w:start w:val="1"/>
      <w:numFmt w:val="bullet"/>
      <w:lvlText w:val=""/>
      <w:lvlJc w:val="left"/>
      <w:pPr>
        <w:ind w:left="3240" w:hanging="360"/>
      </w:pPr>
      <w:rPr>
        <w:rFonts w:ascii="Wingdings" w:hAnsi="Wingdings" w:hint="default"/>
      </w:rPr>
    </w:lvl>
    <w:lvl w:ilvl="3" w:tplc="4EBAC28E">
      <w:start w:val="1"/>
      <w:numFmt w:val="bullet"/>
      <w:lvlText w:val=""/>
      <w:lvlJc w:val="left"/>
      <w:pPr>
        <w:ind w:left="3960" w:hanging="360"/>
      </w:pPr>
      <w:rPr>
        <w:rFonts w:ascii="Symbol" w:hAnsi="Symbol" w:hint="default"/>
      </w:rPr>
    </w:lvl>
    <w:lvl w:ilvl="4" w:tplc="430209BE">
      <w:start w:val="1"/>
      <w:numFmt w:val="bullet"/>
      <w:lvlText w:val="o"/>
      <w:lvlJc w:val="left"/>
      <w:pPr>
        <w:ind w:left="4680" w:hanging="360"/>
      </w:pPr>
      <w:rPr>
        <w:rFonts w:ascii="Courier New" w:hAnsi="Courier New" w:cs="Courier New" w:hint="default"/>
      </w:rPr>
    </w:lvl>
    <w:lvl w:ilvl="5" w:tplc="0E24EA94">
      <w:start w:val="1"/>
      <w:numFmt w:val="bullet"/>
      <w:lvlText w:val=""/>
      <w:lvlJc w:val="left"/>
      <w:pPr>
        <w:ind w:left="5400" w:hanging="360"/>
      </w:pPr>
      <w:rPr>
        <w:rFonts w:ascii="Wingdings" w:hAnsi="Wingdings" w:hint="default"/>
      </w:rPr>
    </w:lvl>
    <w:lvl w:ilvl="6" w:tplc="E314F210">
      <w:start w:val="1"/>
      <w:numFmt w:val="bullet"/>
      <w:lvlText w:val=""/>
      <w:lvlJc w:val="left"/>
      <w:pPr>
        <w:ind w:left="6120" w:hanging="360"/>
      </w:pPr>
      <w:rPr>
        <w:rFonts w:ascii="Symbol" w:hAnsi="Symbol" w:hint="default"/>
      </w:rPr>
    </w:lvl>
    <w:lvl w:ilvl="7" w:tplc="DDA48878">
      <w:start w:val="1"/>
      <w:numFmt w:val="bullet"/>
      <w:lvlText w:val="o"/>
      <w:lvlJc w:val="left"/>
      <w:pPr>
        <w:ind w:left="6840" w:hanging="360"/>
      </w:pPr>
      <w:rPr>
        <w:rFonts w:ascii="Courier New" w:hAnsi="Courier New" w:cs="Courier New" w:hint="default"/>
      </w:rPr>
    </w:lvl>
    <w:lvl w:ilvl="8" w:tplc="D4263612">
      <w:start w:val="1"/>
      <w:numFmt w:val="bullet"/>
      <w:lvlText w:val=""/>
      <w:lvlJc w:val="left"/>
      <w:pPr>
        <w:ind w:left="7560" w:hanging="360"/>
      </w:pPr>
      <w:rPr>
        <w:rFonts w:ascii="Wingdings" w:hAnsi="Wingdings" w:hint="default"/>
      </w:rPr>
    </w:lvl>
  </w:abstractNum>
  <w:abstractNum w:abstractNumId="17" w15:restartNumberingAfterBreak="0">
    <w:nsid w:val="41CB4A1B"/>
    <w:multiLevelType w:val="hybridMultilevel"/>
    <w:tmpl w:val="65AE3E70"/>
    <w:lvl w:ilvl="0" w:tplc="A60EE4F0">
      <w:start w:val="1"/>
      <w:numFmt w:val="bullet"/>
      <w:lvlText w:val=""/>
      <w:lvlJc w:val="left"/>
      <w:pPr>
        <w:ind w:left="1146" w:hanging="360"/>
      </w:pPr>
      <w:rPr>
        <w:rFonts w:ascii="Symbol" w:hAnsi="Symbol" w:hint="default"/>
      </w:rPr>
    </w:lvl>
    <w:lvl w:ilvl="1" w:tplc="54941D6E">
      <w:start w:val="1"/>
      <w:numFmt w:val="bullet"/>
      <w:lvlText w:val="o"/>
      <w:lvlJc w:val="left"/>
      <w:pPr>
        <w:ind w:left="1866" w:hanging="360"/>
      </w:pPr>
      <w:rPr>
        <w:rFonts w:ascii="Courier New" w:hAnsi="Courier New" w:cs="Courier New" w:hint="default"/>
      </w:rPr>
    </w:lvl>
    <w:lvl w:ilvl="2" w:tplc="7090C602">
      <w:start w:val="1"/>
      <w:numFmt w:val="bullet"/>
      <w:lvlText w:val=""/>
      <w:lvlJc w:val="left"/>
      <w:pPr>
        <w:ind w:left="2586" w:hanging="360"/>
      </w:pPr>
      <w:rPr>
        <w:rFonts w:ascii="Wingdings" w:hAnsi="Wingdings" w:hint="default"/>
      </w:rPr>
    </w:lvl>
    <w:lvl w:ilvl="3" w:tplc="B7827C46">
      <w:start w:val="1"/>
      <w:numFmt w:val="bullet"/>
      <w:lvlText w:val=""/>
      <w:lvlJc w:val="left"/>
      <w:pPr>
        <w:ind w:left="3306" w:hanging="360"/>
      </w:pPr>
      <w:rPr>
        <w:rFonts w:ascii="Symbol" w:hAnsi="Symbol" w:hint="default"/>
      </w:rPr>
    </w:lvl>
    <w:lvl w:ilvl="4" w:tplc="14AC474C">
      <w:start w:val="1"/>
      <w:numFmt w:val="bullet"/>
      <w:lvlText w:val="o"/>
      <w:lvlJc w:val="left"/>
      <w:pPr>
        <w:ind w:left="4026" w:hanging="360"/>
      </w:pPr>
      <w:rPr>
        <w:rFonts w:ascii="Courier New" w:hAnsi="Courier New" w:cs="Courier New" w:hint="default"/>
      </w:rPr>
    </w:lvl>
    <w:lvl w:ilvl="5" w:tplc="99A261EA">
      <w:start w:val="1"/>
      <w:numFmt w:val="bullet"/>
      <w:lvlText w:val=""/>
      <w:lvlJc w:val="left"/>
      <w:pPr>
        <w:ind w:left="4746" w:hanging="360"/>
      </w:pPr>
      <w:rPr>
        <w:rFonts w:ascii="Wingdings" w:hAnsi="Wingdings" w:hint="default"/>
      </w:rPr>
    </w:lvl>
    <w:lvl w:ilvl="6" w:tplc="C13A84BC">
      <w:start w:val="1"/>
      <w:numFmt w:val="bullet"/>
      <w:lvlText w:val=""/>
      <w:lvlJc w:val="left"/>
      <w:pPr>
        <w:ind w:left="5466" w:hanging="360"/>
      </w:pPr>
      <w:rPr>
        <w:rFonts w:ascii="Symbol" w:hAnsi="Symbol" w:hint="default"/>
      </w:rPr>
    </w:lvl>
    <w:lvl w:ilvl="7" w:tplc="9A3EB46C">
      <w:start w:val="1"/>
      <w:numFmt w:val="bullet"/>
      <w:lvlText w:val="o"/>
      <w:lvlJc w:val="left"/>
      <w:pPr>
        <w:ind w:left="6186" w:hanging="360"/>
      </w:pPr>
      <w:rPr>
        <w:rFonts w:ascii="Courier New" w:hAnsi="Courier New" w:cs="Courier New" w:hint="default"/>
      </w:rPr>
    </w:lvl>
    <w:lvl w:ilvl="8" w:tplc="13526FC8">
      <w:start w:val="1"/>
      <w:numFmt w:val="bullet"/>
      <w:lvlText w:val=""/>
      <w:lvlJc w:val="left"/>
      <w:pPr>
        <w:ind w:left="6906" w:hanging="360"/>
      </w:pPr>
      <w:rPr>
        <w:rFonts w:ascii="Wingdings" w:hAnsi="Wingdings" w:hint="default"/>
      </w:rPr>
    </w:lvl>
  </w:abstractNum>
  <w:abstractNum w:abstractNumId="18" w15:restartNumberingAfterBreak="0">
    <w:nsid w:val="43683848"/>
    <w:multiLevelType w:val="hybridMultilevel"/>
    <w:tmpl w:val="CE0658DA"/>
    <w:lvl w:ilvl="0" w:tplc="22740564">
      <w:start w:val="1"/>
      <w:numFmt w:val="bullet"/>
      <w:lvlText w:val="-"/>
      <w:lvlJc w:val="left"/>
      <w:pPr>
        <w:ind w:left="426" w:hanging="360"/>
      </w:pPr>
      <w:rPr>
        <w:rFonts w:ascii="Txt" w:hAnsi="Txt" w:hint="default"/>
      </w:rPr>
    </w:lvl>
    <w:lvl w:ilvl="1" w:tplc="4D38ECB0">
      <w:start w:val="1"/>
      <w:numFmt w:val="bullet"/>
      <w:lvlText w:val="o"/>
      <w:lvlJc w:val="left"/>
      <w:pPr>
        <w:ind w:left="1146" w:hanging="360"/>
      </w:pPr>
      <w:rPr>
        <w:rFonts w:ascii="Courier New" w:hAnsi="Courier New" w:cs="Courier New" w:hint="default"/>
      </w:rPr>
    </w:lvl>
    <w:lvl w:ilvl="2" w:tplc="B80879B0">
      <w:start w:val="1"/>
      <w:numFmt w:val="bullet"/>
      <w:lvlText w:val=""/>
      <w:lvlJc w:val="left"/>
      <w:pPr>
        <w:ind w:left="1866" w:hanging="360"/>
      </w:pPr>
      <w:rPr>
        <w:rFonts w:ascii="Wingdings" w:hAnsi="Wingdings" w:hint="default"/>
      </w:rPr>
    </w:lvl>
    <w:lvl w:ilvl="3" w:tplc="B8A4140E">
      <w:start w:val="1"/>
      <w:numFmt w:val="bullet"/>
      <w:lvlText w:val=""/>
      <w:lvlJc w:val="left"/>
      <w:pPr>
        <w:ind w:left="2586" w:hanging="360"/>
      </w:pPr>
      <w:rPr>
        <w:rFonts w:ascii="Symbol" w:hAnsi="Symbol" w:hint="default"/>
      </w:rPr>
    </w:lvl>
    <w:lvl w:ilvl="4" w:tplc="E2380234">
      <w:start w:val="1"/>
      <w:numFmt w:val="bullet"/>
      <w:lvlText w:val="o"/>
      <w:lvlJc w:val="left"/>
      <w:pPr>
        <w:ind w:left="3306" w:hanging="360"/>
      </w:pPr>
      <w:rPr>
        <w:rFonts w:ascii="Courier New" w:hAnsi="Courier New" w:cs="Courier New" w:hint="default"/>
      </w:rPr>
    </w:lvl>
    <w:lvl w:ilvl="5" w:tplc="C05C1896">
      <w:start w:val="1"/>
      <w:numFmt w:val="bullet"/>
      <w:lvlText w:val=""/>
      <w:lvlJc w:val="left"/>
      <w:pPr>
        <w:ind w:left="4026" w:hanging="360"/>
      </w:pPr>
      <w:rPr>
        <w:rFonts w:ascii="Wingdings" w:hAnsi="Wingdings" w:hint="default"/>
      </w:rPr>
    </w:lvl>
    <w:lvl w:ilvl="6" w:tplc="A9D61D7C">
      <w:start w:val="1"/>
      <w:numFmt w:val="bullet"/>
      <w:lvlText w:val=""/>
      <w:lvlJc w:val="left"/>
      <w:pPr>
        <w:ind w:left="4746" w:hanging="360"/>
      </w:pPr>
      <w:rPr>
        <w:rFonts w:ascii="Symbol" w:hAnsi="Symbol" w:hint="default"/>
      </w:rPr>
    </w:lvl>
    <w:lvl w:ilvl="7" w:tplc="9A7E73BC">
      <w:start w:val="1"/>
      <w:numFmt w:val="bullet"/>
      <w:lvlText w:val="o"/>
      <w:lvlJc w:val="left"/>
      <w:pPr>
        <w:ind w:left="5466" w:hanging="360"/>
      </w:pPr>
      <w:rPr>
        <w:rFonts w:ascii="Courier New" w:hAnsi="Courier New" w:cs="Courier New" w:hint="default"/>
      </w:rPr>
    </w:lvl>
    <w:lvl w:ilvl="8" w:tplc="62861224">
      <w:start w:val="1"/>
      <w:numFmt w:val="bullet"/>
      <w:lvlText w:val=""/>
      <w:lvlJc w:val="left"/>
      <w:pPr>
        <w:ind w:left="6186" w:hanging="360"/>
      </w:pPr>
      <w:rPr>
        <w:rFonts w:ascii="Wingdings" w:hAnsi="Wingdings" w:hint="default"/>
      </w:rPr>
    </w:lvl>
  </w:abstractNum>
  <w:abstractNum w:abstractNumId="19"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0"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1"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23" w15:restartNumberingAfterBreak="0">
    <w:nsid w:val="51AD137E"/>
    <w:multiLevelType w:val="hybridMultilevel"/>
    <w:tmpl w:val="E62CD370"/>
    <w:lvl w:ilvl="0" w:tplc="02F0296A">
      <w:start w:val="1"/>
      <w:numFmt w:val="bullet"/>
      <w:lvlText w:val=""/>
      <w:lvlJc w:val="left"/>
      <w:pPr>
        <w:ind w:left="1854" w:hanging="360"/>
      </w:pPr>
      <w:rPr>
        <w:rFonts w:ascii="Symbol" w:hAnsi="Symbol" w:hint="default"/>
      </w:rPr>
    </w:lvl>
    <w:lvl w:ilvl="1" w:tplc="2A58EDA8">
      <w:start w:val="1"/>
      <w:numFmt w:val="bullet"/>
      <w:lvlText w:val="o"/>
      <w:lvlJc w:val="left"/>
      <w:pPr>
        <w:ind w:left="2574" w:hanging="360"/>
      </w:pPr>
      <w:rPr>
        <w:rFonts w:ascii="Courier New" w:hAnsi="Courier New" w:cs="Courier New" w:hint="default"/>
      </w:rPr>
    </w:lvl>
    <w:lvl w:ilvl="2" w:tplc="DF5672E8">
      <w:start w:val="1"/>
      <w:numFmt w:val="bullet"/>
      <w:lvlText w:val=""/>
      <w:lvlJc w:val="left"/>
      <w:pPr>
        <w:ind w:left="3294" w:hanging="360"/>
      </w:pPr>
      <w:rPr>
        <w:rFonts w:ascii="Wingdings" w:hAnsi="Wingdings" w:hint="default"/>
      </w:rPr>
    </w:lvl>
    <w:lvl w:ilvl="3" w:tplc="B4280ED0">
      <w:start w:val="1"/>
      <w:numFmt w:val="bullet"/>
      <w:lvlText w:val=""/>
      <w:lvlJc w:val="left"/>
      <w:pPr>
        <w:ind w:left="4014" w:hanging="360"/>
      </w:pPr>
      <w:rPr>
        <w:rFonts w:ascii="Symbol" w:hAnsi="Symbol" w:hint="default"/>
      </w:rPr>
    </w:lvl>
    <w:lvl w:ilvl="4" w:tplc="7CBCCDB8">
      <w:start w:val="1"/>
      <w:numFmt w:val="bullet"/>
      <w:lvlText w:val="o"/>
      <w:lvlJc w:val="left"/>
      <w:pPr>
        <w:ind w:left="4734" w:hanging="360"/>
      </w:pPr>
      <w:rPr>
        <w:rFonts w:ascii="Courier New" w:hAnsi="Courier New" w:cs="Courier New" w:hint="default"/>
      </w:rPr>
    </w:lvl>
    <w:lvl w:ilvl="5" w:tplc="A57C12D2">
      <w:start w:val="1"/>
      <w:numFmt w:val="bullet"/>
      <w:lvlText w:val=""/>
      <w:lvlJc w:val="left"/>
      <w:pPr>
        <w:ind w:left="5454" w:hanging="360"/>
      </w:pPr>
      <w:rPr>
        <w:rFonts w:ascii="Wingdings" w:hAnsi="Wingdings" w:hint="default"/>
      </w:rPr>
    </w:lvl>
    <w:lvl w:ilvl="6" w:tplc="5F44307A">
      <w:start w:val="1"/>
      <w:numFmt w:val="bullet"/>
      <w:lvlText w:val=""/>
      <w:lvlJc w:val="left"/>
      <w:pPr>
        <w:ind w:left="6174" w:hanging="360"/>
      </w:pPr>
      <w:rPr>
        <w:rFonts w:ascii="Symbol" w:hAnsi="Symbol" w:hint="default"/>
      </w:rPr>
    </w:lvl>
    <w:lvl w:ilvl="7" w:tplc="38DCBC76">
      <w:start w:val="1"/>
      <w:numFmt w:val="bullet"/>
      <w:lvlText w:val="o"/>
      <w:lvlJc w:val="left"/>
      <w:pPr>
        <w:ind w:left="6894" w:hanging="360"/>
      </w:pPr>
      <w:rPr>
        <w:rFonts w:ascii="Courier New" w:hAnsi="Courier New" w:cs="Courier New" w:hint="default"/>
      </w:rPr>
    </w:lvl>
    <w:lvl w:ilvl="8" w:tplc="98E6522A">
      <w:start w:val="1"/>
      <w:numFmt w:val="bullet"/>
      <w:lvlText w:val=""/>
      <w:lvlJc w:val="left"/>
      <w:pPr>
        <w:ind w:left="7614" w:hanging="360"/>
      </w:pPr>
      <w:rPr>
        <w:rFonts w:ascii="Wingdings" w:hAnsi="Wingdings" w:hint="default"/>
      </w:rPr>
    </w:lvl>
  </w:abstractNum>
  <w:abstractNum w:abstractNumId="24" w15:restartNumberingAfterBreak="0">
    <w:nsid w:val="537277DD"/>
    <w:multiLevelType w:val="multilevel"/>
    <w:tmpl w:val="2612E388"/>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bullet"/>
      <w:lvlText w:val=""/>
      <w:lvlJc w:val="left"/>
      <w:pPr>
        <w:ind w:left="2540" w:hanging="1080"/>
      </w:pPr>
      <w:rPr>
        <w:rFonts w:ascii="Symbol" w:hAnsi="Symbol"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5" w15:restartNumberingAfterBreak="0">
    <w:nsid w:val="56757D9F"/>
    <w:multiLevelType w:val="multilevel"/>
    <w:tmpl w:val="8C704144"/>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28" w15:restartNumberingAfterBreak="0">
    <w:nsid w:val="5C9928BF"/>
    <w:multiLevelType w:val="multilevel"/>
    <w:tmpl w:val="62E0C88C"/>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9" w15:restartNumberingAfterBreak="0">
    <w:nsid w:val="5D4C75BA"/>
    <w:multiLevelType w:val="hybridMultilevel"/>
    <w:tmpl w:val="6448972A"/>
    <w:lvl w:ilvl="0" w:tplc="A0BE010A">
      <w:start w:val="1"/>
      <w:numFmt w:val="bullet"/>
      <w:lvlText w:val=""/>
      <w:lvlJc w:val="left"/>
      <w:pPr>
        <w:ind w:left="1287" w:hanging="360"/>
      </w:pPr>
      <w:rPr>
        <w:rFonts w:ascii="Symbol" w:hAnsi="Symbol" w:hint="default"/>
      </w:rPr>
    </w:lvl>
    <w:lvl w:ilvl="1" w:tplc="3766D2AE">
      <w:start w:val="1"/>
      <w:numFmt w:val="bullet"/>
      <w:lvlText w:val="o"/>
      <w:lvlJc w:val="left"/>
      <w:pPr>
        <w:ind w:left="2007" w:hanging="360"/>
      </w:pPr>
      <w:rPr>
        <w:rFonts w:ascii="Courier New" w:hAnsi="Courier New" w:cs="Courier New" w:hint="default"/>
      </w:rPr>
    </w:lvl>
    <w:lvl w:ilvl="2" w:tplc="D862C558">
      <w:start w:val="1"/>
      <w:numFmt w:val="bullet"/>
      <w:lvlText w:val=""/>
      <w:lvlJc w:val="left"/>
      <w:pPr>
        <w:ind w:left="2727" w:hanging="360"/>
      </w:pPr>
      <w:rPr>
        <w:rFonts w:ascii="Wingdings" w:hAnsi="Wingdings" w:hint="default"/>
      </w:rPr>
    </w:lvl>
    <w:lvl w:ilvl="3" w:tplc="52AE2FF0">
      <w:start w:val="1"/>
      <w:numFmt w:val="bullet"/>
      <w:lvlText w:val=""/>
      <w:lvlJc w:val="left"/>
      <w:pPr>
        <w:ind w:left="3447" w:hanging="360"/>
      </w:pPr>
      <w:rPr>
        <w:rFonts w:ascii="Symbol" w:hAnsi="Symbol" w:hint="default"/>
      </w:rPr>
    </w:lvl>
    <w:lvl w:ilvl="4" w:tplc="890025B4">
      <w:start w:val="1"/>
      <w:numFmt w:val="bullet"/>
      <w:lvlText w:val="o"/>
      <w:lvlJc w:val="left"/>
      <w:pPr>
        <w:ind w:left="4167" w:hanging="360"/>
      </w:pPr>
      <w:rPr>
        <w:rFonts w:ascii="Courier New" w:hAnsi="Courier New" w:cs="Courier New" w:hint="default"/>
      </w:rPr>
    </w:lvl>
    <w:lvl w:ilvl="5" w:tplc="CBEA5EFC">
      <w:start w:val="1"/>
      <w:numFmt w:val="bullet"/>
      <w:lvlText w:val=""/>
      <w:lvlJc w:val="left"/>
      <w:pPr>
        <w:ind w:left="4887" w:hanging="360"/>
      </w:pPr>
      <w:rPr>
        <w:rFonts w:ascii="Wingdings" w:hAnsi="Wingdings" w:hint="default"/>
      </w:rPr>
    </w:lvl>
    <w:lvl w:ilvl="6" w:tplc="6EC87428">
      <w:start w:val="1"/>
      <w:numFmt w:val="bullet"/>
      <w:lvlText w:val=""/>
      <w:lvlJc w:val="left"/>
      <w:pPr>
        <w:ind w:left="5607" w:hanging="360"/>
      </w:pPr>
      <w:rPr>
        <w:rFonts w:ascii="Symbol" w:hAnsi="Symbol" w:hint="default"/>
      </w:rPr>
    </w:lvl>
    <w:lvl w:ilvl="7" w:tplc="7CB2591A">
      <w:start w:val="1"/>
      <w:numFmt w:val="bullet"/>
      <w:lvlText w:val="o"/>
      <w:lvlJc w:val="left"/>
      <w:pPr>
        <w:ind w:left="6327" w:hanging="360"/>
      </w:pPr>
      <w:rPr>
        <w:rFonts w:ascii="Courier New" w:hAnsi="Courier New" w:cs="Courier New" w:hint="default"/>
      </w:rPr>
    </w:lvl>
    <w:lvl w:ilvl="8" w:tplc="BF48ABB4">
      <w:start w:val="1"/>
      <w:numFmt w:val="bullet"/>
      <w:lvlText w:val=""/>
      <w:lvlJc w:val="left"/>
      <w:pPr>
        <w:ind w:left="7047" w:hanging="360"/>
      </w:pPr>
      <w:rPr>
        <w:rFonts w:ascii="Wingdings" w:hAnsi="Wingdings" w:hint="default"/>
      </w:rPr>
    </w:lvl>
  </w:abstractNum>
  <w:abstractNum w:abstractNumId="30" w15:restartNumberingAfterBreak="0">
    <w:nsid w:val="5F2550D2"/>
    <w:multiLevelType w:val="multilevel"/>
    <w:tmpl w:val="28268506"/>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A81033"/>
    <w:multiLevelType w:val="multilevel"/>
    <w:tmpl w:val="9954D530"/>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15:restartNumberingAfterBreak="0">
    <w:nsid w:val="62BF0096"/>
    <w:multiLevelType w:val="hybridMultilevel"/>
    <w:tmpl w:val="3DDED306"/>
    <w:lvl w:ilvl="0" w:tplc="1082982C">
      <w:start w:val="1"/>
      <w:numFmt w:val="bullet"/>
      <w:lvlText w:val=""/>
      <w:lvlJc w:val="left"/>
      <w:pPr>
        <w:ind w:left="786" w:hanging="360"/>
      </w:pPr>
      <w:rPr>
        <w:rFonts w:ascii="Symbol" w:hAnsi="Symbol" w:hint="default"/>
      </w:rPr>
    </w:lvl>
    <w:lvl w:ilvl="1" w:tplc="7528FCE4">
      <w:start w:val="1"/>
      <w:numFmt w:val="bullet"/>
      <w:lvlText w:val="o"/>
      <w:lvlJc w:val="left"/>
      <w:pPr>
        <w:ind w:left="1506" w:hanging="360"/>
      </w:pPr>
      <w:rPr>
        <w:rFonts w:ascii="Courier New" w:hAnsi="Courier New" w:cs="Courier New" w:hint="default"/>
      </w:rPr>
    </w:lvl>
    <w:lvl w:ilvl="2" w:tplc="4F76E23A">
      <w:start w:val="1"/>
      <w:numFmt w:val="bullet"/>
      <w:lvlText w:val=""/>
      <w:lvlJc w:val="left"/>
      <w:pPr>
        <w:ind w:left="2226" w:hanging="360"/>
      </w:pPr>
      <w:rPr>
        <w:rFonts w:ascii="Wingdings" w:hAnsi="Wingdings" w:hint="default"/>
      </w:rPr>
    </w:lvl>
    <w:lvl w:ilvl="3" w:tplc="5C70B586">
      <w:start w:val="1"/>
      <w:numFmt w:val="bullet"/>
      <w:lvlText w:val=""/>
      <w:lvlJc w:val="left"/>
      <w:pPr>
        <w:ind w:left="2946" w:hanging="360"/>
      </w:pPr>
      <w:rPr>
        <w:rFonts w:ascii="Symbol" w:hAnsi="Symbol" w:hint="default"/>
      </w:rPr>
    </w:lvl>
    <w:lvl w:ilvl="4" w:tplc="7D50D0EA">
      <w:start w:val="1"/>
      <w:numFmt w:val="bullet"/>
      <w:lvlText w:val="o"/>
      <w:lvlJc w:val="left"/>
      <w:pPr>
        <w:ind w:left="3666" w:hanging="360"/>
      </w:pPr>
      <w:rPr>
        <w:rFonts w:ascii="Courier New" w:hAnsi="Courier New" w:cs="Courier New" w:hint="default"/>
      </w:rPr>
    </w:lvl>
    <w:lvl w:ilvl="5" w:tplc="41885E94">
      <w:start w:val="1"/>
      <w:numFmt w:val="bullet"/>
      <w:lvlText w:val=""/>
      <w:lvlJc w:val="left"/>
      <w:pPr>
        <w:ind w:left="4386" w:hanging="360"/>
      </w:pPr>
      <w:rPr>
        <w:rFonts w:ascii="Wingdings" w:hAnsi="Wingdings" w:hint="default"/>
      </w:rPr>
    </w:lvl>
    <w:lvl w:ilvl="6" w:tplc="D9203DEA">
      <w:start w:val="1"/>
      <w:numFmt w:val="bullet"/>
      <w:lvlText w:val=""/>
      <w:lvlJc w:val="left"/>
      <w:pPr>
        <w:ind w:left="5106" w:hanging="360"/>
      </w:pPr>
      <w:rPr>
        <w:rFonts w:ascii="Symbol" w:hAnsi="Symbol" w:hint="default"/>
      </w:rPr>
    </w:lvl>
    <w:lvl w:ilvl="7" w:tplc="A55A0156">
      <w:start w:val="1"/>
      <w:numFmt w:val="bullet"/>
      <w:lvlText w:val="o"/>
      <w:lvlJc w:val="left"/>
      <w:pPr>
        <w:ind w:left="5826" w:hanging="360"/>
      </w:pPr>
      <w:rPr>
        <w:rFonts w:ascii="Courier New" w:hAnsi="Courier New" w:cs="Courier New" w:hint="default"/>
      </w:rPr>
    </w:lvl>
    <w:lvl w:ilvl="8" w:tplc="7E0E5FCA">
      <w:start w:val="1"/>
      <w:numFmt w:val="bullet"/>
      <w:lvlText w:val=""/>
      <w:lvlJc w:val="left"/>
      <w:pPr>
        <w:ind w:left="6546" w:hanging="360"/>
      </w:pPr>
      <w:rPr>
        <w:rFonts w:ascii="Wingdings" w:hAnsi="Wingdings" w:hint="default"/>
      </w:rPr>
    </w:lvl>
  </w:abstractNum>
  <w:abstractNum w:abstractNumId="33" w15:restartNumberingAfterBreak="0">
    <w:nsid w:val="64A4321F"/>
    <w:multiLevelType w:val="multilevel"/>
    <w:tmpl w:val="6624CC5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35" w15:restartNumberingAfterBreak="0">
    <w:nsid w:val="6B7F3DE6"/>
    <w:multiLevelType w:val="multilevel"/>
    <w:tmpl w:val="3C120038"/>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BDB7BA8"/>
    <w:multiLevelType w:val="hybridMultilevel"/>
    <w:tmpl w:val="47F4ACA8"/>
    <w:lvl w:ilvl="0" w:tplc="36DAD294">
      <w:start w:val="1"/>
      <w:numFmt w:val="bullet"/>
      <w:lvlText w:val=""/>
      <w:lvlJc w:val="left"/>
      <w:pPr>
        <w:ind w:left="1800" w:hanging="360"/>
      </w:pPr>
      <w:rPr>
        <w:rFonts w:ascii="Symbol" w:hAnsi="Symbol" w:hint="default"/>
      </w:rPr>
    </w:lvl>
    <w:lvl w:ilvl="1" w:tplc="186C38A0">
      <w:start w:val="1"/>
      <w:numFmt w:val="bullet"/>
      <w:lvlText w:val="o"/>
      <w:lvlJc w:val="left"/>
      <w:pPr>
        <w:ind w:left="2520" w:hanging="360"/>
      </w:pPr>
      <w:rPr>
        <w:rFonts w:ascii="Courier New" w:hAnsi="Courier New" w:cs="Courier New" w:hint="default"/>
      </w:rPr>
    </w:lvl>
    <w:lvl w:ilvl="2" w:tplc="D6C49BC0">
      <w:start w:val="1"/>
      <w:numFmt w:val="bullet"/>
      <w:lvlText w:val=""/>
      <w:lvlJc w:val="left"/>
      <w:pPr>
        <w:ind w:left="3240" w:hanging="360"/>
      </w:pPr>
      <w:rPr>
        <w:rFonts w:ascii="Wingdings" w:hAnsi="Wingdings" w:hint="default"/>
      </w:rPr>
    </w:lvl>
    <w:lvl w:ilvl="3" w:tplc="A5287FEE">
      <w:start w:val="1"/>
      <w:numFmt w:val="bullet"/>
      <w:lvlText w:val=""/>
      <w:lvlJc w:val="left"/>
      <w:pPr>
        <w:ind w:left="3960" w:hanging="360"/>
      </w:pPr>
      <w:rPr>
        <w:rFonts w:ascii="Symbol" w:hAnsi="Symbol" w:hint="default"/>
      </w:rPr>
    </w:lvl>
    <w:lvl w:ilvl="4" w:tplc="543E341C">
      <w:start w:val="1"/>
      <w:numFmt w:val="bullet"/>
      <w:lvlText w:val="o"/>
      <w:lvlJc w:val="left"/>
      <w:pPr>
        <w:ind w:left="4680" w:hanging="360"/>
      </w:pPr>
      <w:rPr>
        <w:rFonts w:ascii="Courier New" w:hAnsi="Courier New" w:cs="Courier New" w:hint="default"/>
      </w:rPr>
    </w:lvl>
    <w:lvl w:ilvl="5" w:tplc="A7A2A166">
      <w:start w:val="1"/>
      <w:numFmt w:val="bullet"/>
      <w:lvlText w:val=""/>
      <w:lvlJc w:val="left"/>
      <w:pPr>
        <w:ind w:left="5400" w:hanging="360"/>
      </w:pPr>
      <w:rPr>
        <w:rFonts w:ascii="Wingdings" w:hAnsi="Wingdings" w:hint="default"/>
      </w:rPr>
    </w:lvl>
    <w:lvl w:ilvl="6" w:tplc="3CB8DCEC">
      <w:start w:val="1"/>
      <w:numFmt w:val="bullet"/>
      <w:lvlText w:val=""/>
      <w:lvlJc w:val="left"/>
      <w:pPr>
        <w:ind w:left="6120" w:hanging="360"/>
      </w:pPr>
      <w:rPr>
        <w:rFonts w:ascii="Symbol" w:hAnsi="Symbol" w:hint="default"/>
      </w:rPr>
    </w:lvl>
    <w:lvl w:ilvl="7" w:tplc="C27243AC">
      <w:start w:val="1"/>
      <w:numFmt w:val="bullet"/>
      <w:lvlText w:val="o"/>
      <w:lvlJc w:val="left"/>
      <w:pPr>
        <w:ind w:left="6840" w:hanging="360"/>
      </w:pPr>
      <w:rPr>
        <w:rFonts w:ascii="Courier New" w:hAnsi="Courier New" w:cs="Courier New" w:hint="default"/>
      </w:rPr>
    </w:lvl>
    <w:lvl w:ilvl="8" w:tplc="AECE92EE">
      <w:start w:val="1"/>
      <w:numFmt w:val="bullet"/>
      <w:lvlText w:val=""/>
      <w:lvlJc w:val="left"/>
      <w:pPr>
        <w:ind w:left="7560" w:hanging="360"/>
      </w:pPr>
      <w:rPr>
        <w:rFonts w:ascii="Wingdings" w:hAnsi="Wingdings" w:hint="default"/>
      </w:rPr>
    </w:lvl>
  </w:abstractNum>
  <w:abstractNum w:abstractNumId="37" w15:restartNumberingAfterBreak="0">
    <w:nsid w:val="6BDF2928"/>
    <w:multiLevelType w:val="multilevel"/>
    <w:tmpl w:val="142E7ECE"/>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206188"/>
    <w:multiLevelType w:val="multilevel"/>
    <w:tmpl w:val="05283C46"/>
    <w:lvl w:ilvl="0">
      <w:start w:val="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2707BF7"/>
    <w:multiLevelType w:val="hybridMultilevel"/>
    <w:tmpl w:val="E7D8D37A"/>
    <w:lvl w:ilvl="0" w:tplc="A0BA6782">
      <w:start w:val="1"/>
      <w:numFmt w:val="bullet"/>
      <w:lvlText w:val=""/>
      <w:lvlJc w:val="left"/>
      <w:pPr>
        <w:ind w:left="786" w:hanging="360"/>
      </w:pPr>
      <w:rPr>
        <w:rFonts w:ascii="Symbol" w:hAnsi="Symbol" w:hint="default"/>
      </w:rPr>
    </w:lvl>
    <w:lvl w:ilvl="1" w:tplc="4AF2875C">
      <w:start w:val="1"/>
      <w:numFmt w:val="bullet"/>
      <w:lvlText w:val="o"/>
      <w:lvlJc w:val="left"/>
      <w:pPr>
        <w:ind w:left="1506" w:hanging="360"/>
      </w:pPr>
      <w:rPr>
        <w:rFonts w:ascii="Courier New" w:hAnsi="Courier New" w:cs="Courier New" w:hint="default"/>
      </w:rPr>
    </w:lvl>
    <w:lvl w:ilvl="2" w:tplc="4D8C82CC">
      <w:start w:val="1"/>
      <w:numFmt w:val="bullet"/>
      <w:lvlText w:val=""/>
      <w:lvlJc w:val="left"/>
      <w:pPr>
        <w:ind w:left="2226" w:hanging="360"/>
      </w:pPr>
      <w:rPr>
        <w:rFonts w:ascii="Wingdings" w:hAnsi="Wingdings" w:hint="default"/>
      </w:rPr>
    </w:lvl>
    <w:lvl w:ilvl="3" w:tplc="65FCE064">
      <w:start w:val="1"/>
      <w:numFmt w:val="bullet"/>
      <w:lvlText w:val=""/>
      <w:lvlJc w:val="left"/>
      <w:pPr>
        <w:ind w:left="2946" w:hanging="360"/>
      </w:pPr>
      <w:rPr>
        <w:rFonts w:ascii="Symbol" w:hAnsi="Symbol" w:hint="default"/>
      </w:rPr>
    </w:lvl>
    <w:lvl w:ilvl="4" w:tplc="03064CD8">
      <w:start w:val="1"/>
      <w:numFmt w:val="bullet"/>
      <w:lvlText w:val="o"/>
      <w:lvlJc w:val="left"/>
      <w:pPr>
        <w:ind w:left="3666" w:hanging="360"/>
      </w:pPr>
      <w:rPr>
        <w:rFonts w:ascii="Courier New" w:hAnsi="Courier New" w:cs="Courier New" w:hint="default"/>
      </w:rPr>
    </w:lvl>
    <w:lvl w:ilvl="5" w:tplc="566E5422">
      <w:start w:val="1"/>
      <w:numFmt w:val="bullet"/>
      <w:lvlText w:val=""/>
      <w:lvlJc w:val="left"/>
      <w:pPr>
        <w:ind w:left="4386" w:hanging="360"/>
      </w:pPr>
      <w:rPr>
        <w:rFonts w:ascii="Wingdings" w:hAnsi="Wingdings" w:hint="default"/>
      </w:rPr>
    </w:lvl>
    <w:lvl w:ilvl="6" w:tplc="144C244C">
      <w:start w:val="1"/>
      <w:numFmt w:val="bullet"/>
      <w:lvlText w:val=""/>
      <w:lvlJc w:val="left"/>
      <w:pPr>
        <w:ind w:left="5106" w:hanging="360"/>
      </w:pPr>
      <w:rPr>
        <w:rFonts w:ascii="Symbol" w:hAnsi="Symbol" w:hint="default"/>
      </w:rPr>
    </w:lvl>
    <w:lvl w:ilvl="7" w:tplc="E9143820">
      <w:start w:val="1"/>
      <w:numFmt w:val="bullet"/>
      <w:lvlText w:val="o"/>
      <w:lvlJc w:val="left"/>
      <w:pPr>
        <w:ind w:left="5826" w:hanging="360"/>
      </w:pPr>
      <w:rPr>
        <w:rFonts w:ascii="Courier New" w:hAnsi="Courier New" w:cs="Courier New" w:hint="default"/>
      </w:rPr>
    </w:lvl>
    <w:lvl w:ilvl="8" w:tplc="74CAE44E">
      <w:start w:val="1"/>
      <w:numFmt w:val="bullet"/>
      <w:lvlText w:val=""/>
      <w:lvlJc w:val="left"/>
      <w:pPr>
        <w:ind w:left="6546" w:hanging="360"/>
      </w:pPr>
      <w:rPr>
        <w:rFonts w:ascii="Wingdings" w:hAnsi="Wingdings" w:hint="default"/>
      </w:rPr>
    </w:lvl>
  </w:abstractNum>
  <w:abstractNum w:abstractNumId="41" w15:restartNumberingAfterBreak="0">
    <w:nsid w:val="75201AAC"/>
    <w:multiLevelType w:val="multilevel"/>
    <w:tmpl w:val="B786383E"/>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43"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num w:numId="1">
    <w:abstractNumId w:val="13"/>
  </w:num>
  <w:num w:numId="2">
    <w:abstractNumId w:val="42"/>
  </w:num>
  <w:num w:numId="3">
    <w:abstractNumId w:val="33"/>
  </w:num>
  <w:num w:numId="4">
    <w:abstractNumId w:val="31"/>
  </w:num>
  <w:num w:numId="5">
    <w:abstractNumId w:val="2"/>
  </w:num>
  <w:num w:numId="6">
    <w:abstractNumId w:val="0"/>
  </w:num>
  <w:num w:numId="7">
    <w:abstractNumId w:val="18"/>
  </w:num>
  <w:num w:numId="8">
    <w:abstractNumId w:val="28"/>
  </w:num>
  <w:num w:numId="9">
    <w:abstractNumId w:val="25"/>
  </w:num>
  <w:num w:numId="10">
    <w:abstractNumId w:val="30"/>
  </w:num>
  <w:num w:numId="11">
    <w:abstractNumId w:val="41"/>
  </w:num>
  <w:num w:numId="12">
    <w:abstractNumId w:val="37"/>
  </w:num>
  <w:num w:numId="13">
    <w:abstractNumId w:val="6"/>
  </w:num>
  <w:num w:numId="14">
    <w:abstractNumId w:val="15"/>
  </w:num>
  <w:num w:numId="15">
    <w:abstractNumId w:val="11"/>
  </w:num>
  <w:num w:numId="16">
    <w:abstractNumId w:val="5"/>
  </w:num>
  <w:num w:numId="17">
    <w:abstractNumId w:val="38"/>
  </w:num>
  <w:num w:numId="18">
    <w:abstractNumId w:val="14"/>
  </w:num>
  <w:num w:numId="19">
    <w:abstractNumId w:val="3"/>
  </w:num>
  <w:num w:numId="20">
    <w:abstractNumId w:val="29"/>
  </w:num>
  <w:num w:numId="21">
    <w:abstractNumId w:val="17"/>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4"/>
  </w:num>
  <w:num w:numId="26">
    <w:abstractNumId w:val="4"/>
  </w:num>
  <w:num w:numId="27">
    <w:abstractNumId w:val="27"/>
  </w:num>
  <w:num w:numId="28">
    <w:abstractNumId w:val="21"/>
  </w:num>
  <w:num w:numId="29">
    <w:abstractNumId w:val="39"/>
  </w:num>
  <w:num w:numId="30">
    <w:abstractNumId w:val="22"/>
  </w:num>
  <w:num w:numId="31">
    <w:abstractNumId w:val="43"/>
  </w:num>
  <w:num w:numId="32">
    <w:abstractNumId w:val="35"/>
  </w:num>
  <w:num w:numId="33">
    <w:abstractNumId w:val="1"/>
  </w:num>
  <w:num w:numId="34">
    <w:abstractNumId w:val="12"/>
  </w:num>
  <w:num w:numId="35">
    <w:abstractNumId w:val="36"/>
  </w:num>
  <w:num w:numId="36">
    <w:abstractNumId w:val="23"/>
  </w:num>
  <w:num w:numId="37">
    <w:abstractNumId w:val="8"/>
  </w:num>
  <w:num w:numId="38">
    <w:abstractNumId w:val="16"/>
  </w:num>
  <w:num w:numId="39">
    <w:abstractNumId w:val="7"/>
  </w:num>
  <w:num w:numId="40">
    <w:abstractNumId w:val="40"/>
  </w:num>
  <w:num w:numId="41">
    <w:abstractNumId w:val="32"/>
  </w:num>
  <w:num w:numId="42">
    <w:abstractNumId w:val="10"/>
  </w:num>
  <w:num w:numId="43">
    <w:abstractNumId w:val="9"/>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2532F"/>
    <w:rsid w:val="00251616"/>
    <w:rsid w:val="00262CBF"/>
    <w:rsid w:val="00333603"/>
    <w:rsid w:val="00423A8F"/>
    <w:rsid w:val="005375C7"/>
    <w:rsid w:val="005D6FF9"/>
    <w:rsid w:val="00744F3B"/>
    <w:rsid w:val="00760344"/>
    <w:rsid w:val="009743B6"/>
    <w:rsid w:val="00A31B5D"/>
    <w:rsid w:val="00A5013B"/>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B0D08"/>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du@gazprom-neft.ru" TargetMode="External"/><Relationship Id="rId18"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3" Type="http://schemas.openxmlformats.org/officeDocument/2006/relationships/styles" Target="styles.xml"/><Relationship Id="rId21" Type="http://schemas.openxmlformats.org/officeDocument/2006/relationships/hyperlink" Target="https://smabrdportal.gazprom-neft.local/"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 TargetMode="External"/><Relationship Id="rId2" Type="http://schemas.openxmlformats.org/officeDocument/2006/relationships/numbering" Target="numbering.xml"/><Relationship Id="rId16"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0"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smabrdportal.gazprom-neft.local/"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smabrdportal.gazprom-neft.local/"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2"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473E8-8C88-44A9-9EFC-375006BD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18312</Words>
  <Characters>104385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5</cp:revision>
  <dcterms:created xsi:type="dcterms:W3CDTF">2025-10-06T05:59:00Z</dcterms:created>
  <dcterms:modified xsi:type="dcterms:W3CDTF">2025-12-01T07:37:00Z</dcterms:modified>
</cp:coreProperties>
</file>